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0C41" w:rsidRDefault="00310C41" w:rsidP="00310C41">
      <w:pPr>
        <w:autoSpaceDE w:val="0"/>
        <w:autoSpaceDN w:val="0"/>
        <w:adjustRightInd w:val="0"/>
        <w:ind w:firstLine="709"/>
        <w:jc w:val="center"/>
        <w:rPr>
          <w:b/>
          <w:sz w:val="30"/>
          <w:szCs w:val="30"/>
        </w:rPr>
      </w:pPr>
      <w:bookmarkStart w:id="0" w:name="_GoBack"/>
      <w:bookmarkEnd w:id="0"/>
      <w:r>
        <w:rPr>
          <w:b/>
          <w:sz w:val="30"/>
          <w:szCs w:val="30"/>
        </w:rPr>
        <w:t>Интервью начальника отдела работы с налогоплательщиками УФНС России по Волгоградской области А.В. Егорова на тему</w:t>
      </w:r>
      <w:r w:rsidRPr="00864B02">
        <w:rPr>
          <w:b/>
          <w:sz w:val="30"/>
          <w:szCs w:val="30"/>
        </w:rPr>
        <w:t>:</w:t>
      </w:r>
      <w:r w:rsidR="00F92163">
        <w:rPr>
          <w:b/>
          <w:sz w:val="30"/>
          <w:szCs w:val="30"/>
        </w:rPr>
        <w:t xml:space="preserve"> «Декларационная кампания 2025</w:t>
      </w:r>
      <w:r>
        <w:rPr>
          <w:b/>
          <w:sz w:val="30"/>
          <w:szCs w:val="30"/>
        </w:rPr>
        <w:t xml:space="preserve"> года»</w:t>
      </w:r>
    </w:p>
    <w:p w:rsidR="00310C41" w:rsidRPr="00864B02" w:rsidRDefault="00310C41" w:rsidP="00310C41">
      <w:pPr>
        <w:autoSpaceDE w:val="0"/>
        <w:autoSpaceDN w:val="0"/>
        <w:adjustRightInd w:val="0"/>
        <w:ind w:firstLine="709"/>
        <w:jc w:val="both"/>
        <w:rPr>
          <w:b/>
          <w:sz w:val="28"/>
          <w:szCs w:val="28"/>
        </w:rPr>
      </w:pPr>
    </w:p>
    <w:p w:rsidR="00310C41" w:rsidRDefault="00310C41" w:rsidP="00310C41">
      <w:pPr>
        <w:jc w:val="both"/>
        <w:rPr>
          <w:b/>
          <w:sz w:val="28"/>
          <w:szCs w:val="28"/>
        </w:rPr>
      </w:pPr>
    </w:p>
    <w:p w:rsidR="00310C41" w:rsidRDefault="00310C41" w:rsidP="00310C41">
      <w:pPr>
        <w:jc w:val="both"/>
        <w:rPr>
          <w:b/>
          <w:sz w:val="28"/>
          <w:szCs w:val="28"/>
        </w:rPr>
      </w:pPr>
      <w:r>
        <w:rPr>
          <w:b/>
          <w:sz w:val="28"/>
          <w:szCs w:val="28"/>
        </w:rPr>
        <w:t>Корреспондент</w:t>
      </w:r>
      <w:r w:rsidRPr="00864B02">
        <w:rPr>
          <w:b/>
          <w:sz w:val="28"/>
          <w:szCs w:val="28"/>
        </w:rPr>
        <w:t>:</w:t>
      </w:r>
      <w:r>
        <w:rPr>
          <w:b/>
          <w:sz w:val="28"/>
          <w:szCs w:val="28"/>
        </w:rPr>
        <w:t xml:space="preserve"> </w:t>
      </w:r>
      <w:r w:rsidRPr="00864B02">
        <w:rPr>
          <w:b/>
          <w:sz w:val="28"/>
          <w:szCs w:val="28"/>
        </w:rPr>
        <w:t>Каждый год в России проводится декларационная кампания по НДФЛ, в ходе которой граждане должны отчитаться о своих доходах, подав декларацию в налоговый орган.</w:t>
      </w:r>
      <w:r>
        <w:rPr>
          <w:b/>
          <w:sz w:val="28"/>
          <w:szCs w:val="28"/>
        </w:rPr>
        <w:t xml:space="preserve"> Расскажите подробнее о тех категориях граждан, кто должен представлять налоговые декларации и в какие сроки необходимо это сделать.</w:t>
      </w:r>
    </w:p>
    <w:p w:rsidR="00310C41" w:rsidRDefault="00310C41" w:rsidP="00310C41">
      <w:pPr>
        <w:jc w:val="both"/>
        <w:rPr>
          <w:b/>
          <w:sz w:val="28"/>
          <w:szCs w:val="28"/>
        </w:rPr>
      </w:pPr>
    </w:p>
    <w:p w:rsidR="00310C41" w:rsidRPr="00864B02" w:rsidRDefault="00310C41" w:rsidP="00310C41">
      <w:pPr>
        <w:jc w:val="both"/>
        <w:rPr>
          <w:sz w:val="28"/>
          <w:szCs w:val="28"/>
        </w:rPr>
      </w:pPr>
      <w:r w:rsidRPr="00864B02">
        <w:rPr>
          <w:b/>
          <w:sz w:val="28"/>
          <w:szCs w:val="28"/>
        </w:rPr>
        <w:t xml:space="preserve">Егоров А.В. </w:t>
      </w:r>
      <w:r>
        <w:rPr>
          <w:sz w:val="28"/>
          <w:szCs w:val="28"/>
        </w:rPr>
        <w:t xml:space="preserve">Не позднее </w:t>
      </w:r>
      <w:r w:rsidR="0009578D">
        <w:rPr>
          <w:sz w:val="28"/>
          <w:szCs w:val="28"/>
        </w:rPr>
        <w:t>30 апреля 2025</w:t>
      </w:r>
      <w:r w:rsidRPr="00864B02">
        <w:rPr>
          <w:sz w:val="28"/>
          <w:szCs w:val="28"/>
        </w:rPr>
        <w:t xml:space="preserve"> года граждане должны </w:t>
      </w:r>
      <w:hyperlink r:id="rId7" w:history="1">
        <w:r w:rsidRPr="00864B02">
          <w:rPr>
            <w:sz w:val="28"/>
            <w:szCs w:val="28"/>
          </w:rPr>
          <w:t>отчитаться</w:t>
        </w:r>
      </w:hyperlink>
      <w:r w:rsidRPr="00864B02">
        <w:rPr>
          <w:sz w:val="28"/>
          <w:szCs w:val="28"/>
        </w:rPr>
        <w:t xml:space="preserve"> о доходах, полученных в 202</w:t>
      </w:r>
      <w:r w:rsidR="0009578D">
        <w:rPr>
          <w:sz w:val="28"/>
          <w:szCs w:val="28"/>
        </w:rPr>
        <w:t>4</w:t>
      </w:r>
      <w:r w:rsidRPr="00864B02">
        <w:rPr>
          <w:sz w:val="28"/>
          <w:szCs w:val="28"/>
        </w:rPr>
        <w:t xml:space="preserve"> году. </w:t>
      </w:r>
      <w:hyperlink r:id="rId8" w:history="1">
        <w:r w:rsidRPr="00864B02">
          <w:rPr>
            <w:sz w:val="28"/>
            <w:szCs w:val="28"/>
          </w:rPr>
          <w:t>Оплатить</w:t>
        </w:r>
      </w:hyperlink>
      <w:r w:rsidRPr="00864B02">
        <w:rPr>
          <w:sz w:val="28"/>
          <w:szCs w:val="28"/>
        </w:rPr>
        <w:t xml:space="preserve"> НДФЛ, исчисленный в </w:t>
      </w:r>
      <w:hyperlink r:id="rId9" w:history="1">
        <w:r w:rsidRPr="00864B02">
          <w:rPr>
            <w:sz w:val="28"/>
            <w:szCs w:val="28"/>
          </w:rPr>
          <w:t>декларации</w:t>
        </w:r>
      </w:hyperlink>
      <w:r w:rsidRPr="00864B02">
        <w:rPr>
          <w:sz w:val="28"/>
          <w:szCs w:val="28"/>
        </w:rPr>
        <w:t xml:space="preserve">, необходимо </w:t>
      </w:r>
      <w:r>
        <w:rPr>
          <w:sz w:val="28"/>
          <w:szCs w:val="28"/>
        </w:rPr>
        <w:t>не позднее 15</w:t>
      </w:r>
      <w:r w:rsidRPr="00864B02">
        <w:rPr>
          <w:sz w:val="28"/>
          <w:szCs w:val="28"/>
        </w:rPr>
        <w:t xml:space="preserve"> июля 202</w:t>
      </w:r>
      <w:r w:rsidR="0009578D">
        <w:rPr>
          <w:sz w:val="28"/>
          <w:szCs w:val="28"/>
        </w:rPr>
        <w:t>5</w:t>
      </w:r>
      <w:r w:rsidRPr="00864B02">
        <w:rPr>
          <w:sz w:val="28"/>
          <w:szCs w:val="28"/>
        </w:rPr>
        <w:t xml:space="preserve"> года.</w:t>
      </w:r>
    </w:p>
    <w:p w:rsidR="00310C41" w:rsidRDefault="00310C41" w:rsidP="00310C41">
      <w:pPr>
        <w:jc w:val="both"/>
        <w:rPr>
          <w:sz w:val="28"/>
          <w:szCs w:val="28"/>
        </w:rPr>
      </w:pPr>
    </w:p>
    <w:p w:rsidR="00310C41" w:rsidRPr="00864B02" w:rsidRDefault="00310C41" w:rsidP="00310C41">
      <w:pPr>
        <w:jc w:val="both"/>
        <w:rPr>
          <w:sz w:val="28"/>
          <w:szCs w:val="28"/>
        </w:rPr>
      </w:pPr>
      <w:r w:rsidRPr="00864B02">
        <w:rPr>
          <w:sz w:val="28"/>
          <w:szCs w:val="28"/>
        </w:rPr>
        <w:t xml:space="preserve">Граждане самостоятельно исчисляют НДФЛ и представляют декларацию по </w:t>
      </w:r>
      <w:hyperlink r:id="rId10" w:history="1">
        <w:r w:rsidRPr="00864B02">
          <w:rPr>
            <w:sz w:val="28"/>
            <w:szCs w:val="28"/>
          </w:rPr>
          <w:t>форме 3-НДФЛ</w:t>
        </w:r>
      </w:hyperlink>
      <w:r w:rsidRPr="00864B02">
        <w:rPr>
          <w:sz w:val="28"/>
          <w:szCs w:val="28"/>
        </w:rPr>
        <w:t xml:space="preserve"> в налоговый орган по месту своего учета. Представить ее необходимо, если в 202</w:t>
      </w:r>
      <w:r w:rsidR="0009578D">
        <w:rPr>
          <w:sz w:val="28"/>
          <w:szCs w:val="28"/>
        </w:rPr>
        <w:t>4</w:t>
      </w:r>
      <w:r w:rsidRPr="00864B02">
        <w:rPr>
          <w:sz w:val="28"/>
          <w:szCs w:val="28"/>
        </w:rPr>
        <w:t xml:space="preserve"> году налогоплательщик, к примеру, продал недвижимость, которая была в собственности меньше минимального срока владения,</w:t>
      </w:r>
      <w:r>
        <w:rPr>
          <w:sz w:val="28"/>
          <w:szCs w:val="28"/>
        </w:rPr>
        <w:t xml:space="preserve"> ценные бумаги,</w:t>
      </w:r>
      <w:r w:rsidRPr="00864B02">
        <w:rPr>
          <w:sz w:val="28"/>
          <w:szCs w:val="28"/>
        </w:rPr>
        <w:t xml:space="preserve"> </w:t>
      </w:r>
      <w:r w:rsidR="00F76B5C" w:rsidRPr="00C555D8">
        <w:rPr>
          <w:sz w:val="28"/>
          <w:szCs w:val="28"/>
        </w:rPr>
        <w:t>цифровую валюту (</w:t>
      </w:r>
      <w:proofErr w:type="spellStart"/>
      <w:r w:rsidR="00F76B5C" w:rsidRPr="00C555D8">
        <w:rPr>
          <w:sz w:val="28"/>
          <w:szCs w:val="28"/>
        </w:rPr>
        <w:t>криптовалюту</w:t>
      </w:r>
      <w:proofErr w:type="spellEnd"/>
      <w:r w:rsidR="00F76B5C" w:rsidRPr="00C555D8">
        <w:rPr>
          <w:sz w:val="28"/>
          <w:szCs w:val="28"/>
        </w:rPr>
        <w:t>),</w:t>
      </w:r>
      <w:r w:rsidR="00F76B5C">
        <w:rPr>
          <w:sz w:val="28"/>
          <w:szCs w:val="28"/>
        </w:rPr>
        <w:t xml:space="preserve"> </w:t>
      </w:r>
      <w:r w:rsidRPr="00864B02">
        <w:rPr>
          <w:sz w:val="28"/>
          <w:szCs w:val="28"/>
        </w:rPr>
        <w:t>получил подарки не от близких родственников, выиграл небольшую сумму (до 15 000 руб.) в лотерею, сдавал имущество в аренду или получал доход от источников за пределами Р</w:t>
      </w:r>
      <w:r>
        <w:rPr>
          <w:sz w:val="28"/>
          <w:szCs w:val="28"/>
        </w:rPr>
        <w:t xml:space="preserve">оссийской </w:t>
      </w:r>
      <w:r w:rsidRPr="00864B02">
        <w:rPr>
          <w:sz w:val="28"/>
          <w:szCs w:val="28"/>
        </w:rPr>
        <w:t>Ф</w:t>
      </w:r>
      <w:r>
        <w:rPr>
          <w:sz w:val="28"/>
          <w:szCs w:val="28"/>
        </w:rPr>
        <w:t>едерации</w:t>
      </w:r>
      <w:r w:rsidRPr="00864B02">
        <w:rPr>
          <w:sz w:val="28"/>
          <w:szCs w:val="28"/>
        </w:rPr>
        <w:t>.</w:t>
      </w:r>
    </w:p>
    <w:p w:rsidR="00310C41" w:rsidRDefault="00310C41" w:rsidP="00310C41">
      <w:pPr>
        <w:jc w:val="both"/>
        <w:rPr>
          <w:sz w:val="28"/>
          <w:szCs w:val="28"/>
        </w:rPr>
      </w:pPr>
    </w:p>
    <w:p w:rsidR="00310C41" w:rsidRPr="00864B02" w:rsidRDefault="00530BAD" w:rsidP="00310C41">
      <w:pPr>
        <w:jc w:val="both"/>
        <w:rPr>
          <w:sz w:val="28"/>
          <w:szCs w:val="28"/>
        </w:rPr>
      </w:pPr>
      <w:hyperlink r:id="rId11" w:history="1">
        <w:r w:rsidR="00310C41" w:rsidRPr="00864B02">
          <w:rPr>
            <w:sz w:val="28"/>
            <w:szCs w:val="28"/>
          </w:rPr>
          <w:t>Отчитаться</w:t>
        </w:r>
      </w:hyperlink>
      <w:r w:rsidR="00310C41" w:rsidRPr="00864B02">
        <w:rPr>
          <w:sz w:val="28"/>
          <w:szCs w:val="28"/>
        </w:rPr>
        <w:t xml:space="preserve"> о своих доходах также должны индивидуальные предприниматели, нотариусы, адвокаты, учредившие адвокатские кабинеты и другие лица, занимающиеся частной практикой.</w:t>
      </w:r>
    </w:p>
    <w:p w:rsidR="00310C41" w:rsidRDefault="00310C41" w:rsidP="00310C41">
      <w:pPr>
        <w:jc w:val="both"/>
        <w:rPr>
          <w:sz w:val="28"/>
          <w:szCs w:val="28"/>
        </w:rPr>
      </w:pPr>
    </w:p>
    <w:p w:rsidR="00310C41" w:rsidRDefault="00310C41" w:rsidP="00310C41">
      <w:pPr>
        <w:jc w:val="both"/>
        <w:rPr>
          <w:sz w:val="28"/>
          <w:szCs w:val="28"/>
        </w:rPr>
      </w:pPr>
      <w:r w:rsidRPr="00864B02">
        <w:rPr>
          <w:sz w:val="28"/>
          <w:szCs w:val="28"/>
        </w:rPr>
        <w:t xml:space="preserve">Если налоговый агент не удержал НДФЛ при выплате дохода и не сообщил в налоговый орган о невозможности удержать налог (в том числе о сумме неудержанного НДФЛ), то такой доход необходимо задекларировать самостоятельно. Если же налоговый агент выполнил эту обязанность, то налоговый орган направит вам налоговое уведомление, на основании которого необходимо уплатить НДФЛ не позднее </w:t>
      </w:r>
      <w:r w:rsidR="0009578D">
        <w:rPr>
          <w:sz w:val="28"/>
          <w:szCs w:val="28"/>
        </w:rPr>
        <w:t>1</w:t>
      </w:r>
      <w:r w:rsidRPr="00864B02">
        <w:rPr>
          <w:sz w:val="28"/>
          <w:szCs w:val="28"/>
        </w:rPr>
        <w:t xml:space="preserve"> декабря 202</w:t>
      </w:r>
      <w:r w:rsidR="0009578D">
        <w:rPr>
          <w:sz w:val="28"/>
          <w:szCs w:val="28"/>
        </w:rPr>
        <w:t>5</w:t>
      </w:r>
      <w:r w:rsidRPr="00864B02">
        <w:rPr>
          <w:sz w:val="28"/>
          <w:szCs w:val="28"/>
        </w:rPr>
        <w:t xml:space="preserve"> года.</w:t>
      </w:r>
    </w:p>
    <w:p w:rsidR="0009578D" w:rsidRDefault="0009578D" w:rsidP="00310C41">
      <w:pPr>
        <w:jc w:val="both"/>
        <w:rPr>
          <w:sz w:val="28"/>
          <w:szCs w:val="28"/>
        </w:rPr>
      </w:pPr>
    </w:p>
    <w:p w:rsidR="0009578D" w:rsidRPr="00864B02" w:rsidRDefault="0009578D" w:rsidP="00310C41">
      <w:pPr>
        <w:jc w:val="both"/>
        <w:rPr>
          <w:sz w:val="28"/>
          <w:szCs w:val="28"/>
        </w:rPr>
      </w:pPr>
      <w:r w:rsidRPr="0009578D">
        <w:rPr>
          <w:sz w:val="28"/>
          <w:szCs w:val="28"/>
        </w:rPr>
        <w:t>Обраща</w:t>
      </w:r>
      <w:r>
        <w:rPr>
          <w:sz w:val="28"/>
          <w:szCs w:val="28"/>
        </w:rPr>
        <w:t>ю</w:t>
      </w:r>
      <w:r w:rsidRPr="0009578D">
        <w:rPr>
          <w:sz w:val="28"/>
          <w:szCs w:val="28"/>
        </w:rPr>
        <w:t xml:space="preserve"> внимание, что заполнение декларации 3-НДФЛ происходит с учетом применени</w:t>
      </w:r>
      <w:r>
        <w:rPr>
          <w:sz w:val="28"/>
          <w:szCs w:val="28"/>
        </w:rPr>
        <w:t>я налоговой ставки в размере 15</w:t>
      </w:r>
      <w:r w:rsidRPr="0009578D">
        <w:rPr>
          <w:sz w:val="28"/>
          <w:szCs w:val="28"/>
        </w:rPr>
        <w:t>% при превышении совокупного дохода 5 млн рублей (перечень доходов указан в пункте 2.1 статьи 224 НК РФ).</w:t>
      </w:r>
    </w:p>
    <w:p w:rsidR="00310C41" w:rsidRDefault="00310C41" w:rsidP="00310C41">
      <w:pPr>
        <w:jc w:val="both"/>
        <w:rPr>
          <w:sz w:val="28"/>
          <w:szCs w:val="28"/>
        </w:rPr>
      </w:pPr>
    </w:p>
    <w:p w:rsidR="0009578D" w:rsidRPr="0009578D" w:rsidRDefault="0009578D" w:rsidP="00310C41">
      <w:pPr>
        <w:jc w:val="both"/>
        <w:rPr>
          <w:b/>
          <w:sz w:val="28"/>
          <w:szCs w:val="28"/>
        </w:rPr>
      </w:pPr>
      <w:r w:rsidRPr="0009578D">
        <w:rPr>
          <w:b/>
          <w:sz w:val="28"/>
          <w:szCs w:val="28"/>
        </w:rPr>
        <w:t>Корреспондент: С 2025 года введена прогрессивная шкала по НДФЛ. Расскажите, пожалуйста, подробнее об этом.</w:t>
      </w:r>
    </w:p>
    <w:p w:rsidR="0009578D" w:rsidRPr="0009578D" w:rsidRDefault="0009578D" w:rsidP="00310C41">
      <w:pPr>
        <w:jc w:val="both"/>
        <w:rPr>
          <w:b/>
          <w:sz w:val="28"/>
          <w:szCs w:val="28"/>
        </w:rPr>
      </w:pPr>
    </w:p>
    <w:p w:rsidR="0009578D" w:rsidRPr="0009578D" w:rsidRDefault="0009578D" w:rsidP="0009578D">
      <w:pPr>
        <w:jc w:val="both"/>
        <w:rPr>
          <w:sz w:val="28"/>
          <w:szCs w:val="28"/>
        </w:rPr>
      </w:pPr>
      <w:r w:rsidRPr="0009578D">
        <w:rPr>
          <w:b/>
          <w:sz w:val="28"/>
          <w:szCs w:val="28"/>
        </w:rPr>
        <w:lastRenderedPageBreak/>
        <w:t xml:space="preserve">Егоров А.В.: </w:t>
      </w:r>
      <w:r w:rsidR="00487B26" w:rsidRPr="00487B26">
        <w:rPr>
          <w:sz w:val="28"/>
          <w:szCs w:val="28"/>
        </w:rPr>
        <w:t>Согласно изменениям, внесенным</w:t>
      </w:r>
      <w:r w:rsidR="00487B26">
        <w:rPr>
          <w:b/>
          <w:sz w:val="28"/>
          <w:szCs w:val="28"/>
        </w:rPr>
        <w:t xml:space="preserve"> </w:t>
      </w:r>
      <w:r w:rsidR="00487B26" w:rsidRPr="0009578D">
        <w:rPr>
          <w:sz w:val="28"/>
          <w:szCs w:val="28"/>
        </w:rPr>
        <w:t>Федеральны</w:t>
      </w:r>
      <w:r w:rsidR="00487B26">
        <w:rPr>
          <w:sz w:val="28"/>
          <w:szCs w:val="28"/>
        </w:rPr>
        <w:t>м</w:t>
      </w:r>
      <w:r w:rsidR="00487B26" w:rsidRPr="0009578D">
        <w:rPr>
          <w:sz w:val="28"/>
          <w:szCs w:val="28"/>
        </w:rPr>
        <w:t xml:space="preserve"> закон</w:t>
      </w:r>
      <w:r w:rsidR="00487B26">
        <w:rPr>
          <w:sz w:val="28"/>
          <w:szCs w:val="28"/>
        </w:rPr>
        <w:t>ом</w:t>
      </w:r>
      <w:r w:rsidR="00487B26" w:rsidRPr="0009578D">
        <w:rPr>
          <w:sz w:val="28"/>
          <w:szCs w:val="28"/>
        </w:rPr>
        <w:t xml:space="preserve"> от 12.07.2024 № 176-ФЗ</w:t>
      </w:r>
      <w:r w:rsidR="00487B26">
        <w:rPr>
          <w:sz w:val="28"/>
          <w:szCs w:val="28"/>
        </w:rPr>
        <w:t>,</w:t>
      </w:r>
      <w:r w:rsidR="00487B26" w:rsidRPr="0009578D">
        <w:rPr>
          <w:sz w:val="28"/>
          <w:szCs w:val="28"/>
        </w:rPr>
        <w:t xml:space="preserve"> </w:t>
      </w:r>
      <w:r w:rsidR="00487B26">
        <w:rPr>
          <w:sz w:val="28"/>
          <w:szCs w:val="28"/>
        </w:rPr>
        <w:t>п</w:t>
      </w:r>
      <w:r w:rsidRPr="0009578D">
        <w:rPr>
          <w:sz w:val="28"/>
          <w:szCs w:val="28"/>
        </w:rPr>
        <w:t>о доходам, полученным с 2025 года, устанавливается новая система налоговых ставок по НДФЛ.</w:t>
      </w:r>
    </w:p>
    <w:p w:rsidR="0009578D" w:rsidRPr="0009578D" w:rsidRDefault="0009578D" w:rsidP="0009578D">
      <w:pPr>
        <w:jc w:val="both"/>
        <w:rPr>
          <w:sz w:val="28"/>
          <w:szCs w:val="28"/>
        </w:rPr>
      </w:pPr>
    </w:p>
    <w:p w:rsidR="0009578D" w:rsidRPr="0009578D" w:rsidRDefault="0009578D" w:rsidP="0009578D">
      <w:pPr>
        <w:jc w:val="both"/>
        <w:rPr>
          <w:sz w:val="28"/>
          <w:szCs w:val="28"/>
        </w:rPr>
      </w:pPr>
      <w:r w:rsidRPr="0009578D">
        <w:rPr>
          <w:sz w:val="28"/>
          <w:szCs w:val="28"/>
        </w:rPr>
        <w:t>Так, по доходам физических лиц – налоговых резидентов Российской Федерац</w:t>
      </w:r>
      <w:r w:rsidR="00487B26">
        <w:rPr>
          <w:sz w:val="28"/>
          <w:szCs w:val="28"/>
        </w:rPr>
        <w:t xml:space="preserve">ии в совокупности налоговых баз </w:t>
      </w:r>
      <w:r w:rsidRPr="0009578D">
        <w:rPr>
          <w:sz w:val="28"/>
          <w:szCs w:val="28"/>
        </w:rPr>
        <w:t>применяются следующие налоговые ставки:</w:t>
      </w:r>
    </w:p>
    <w:p w:rsidR="0009578D" w:rsidRPr="0009578D" w:rsidRDefault="0009578D" w:rsidP="0009578D">
      <w:pPr>
        <w:jc w:val="both"/>
        <w:rPr>
          <w:sz w:val="28"/>
          <w:szCs w:val="28"/>
        </w:rPr>
      </w:pPr>
    </w:p>
    <w:p w:rsidR="0009578D" w:rsidRPr="0009578D" w:rsidRDefault="00487B26" w:rsidP="0009578D">
      <w:pPr>
        <w:jc w:val="both"/>
        <w:rPr>
          <w:sz w:val="28"/>
          <w:szCs w:val="28"/>
        </w:rPr>
      </w:pPr>
      <w:r>
        <w:rPr>
          <w:sz w:val="28"/>
          <w:szCs w:val="28"/>
        </w:rPr>
        <w:t xml:space="preserve">- </w:t>
      </w:r>
      <w:r w:rsidR="0009578D" w:rsidRPr="0009578D">
        <w:rPr>
          <w:sz w:val="28"/>
          <w:szCs w:val="28"/>
        </w:rPr>
        <w:t>13%, если сумма налоговых баз за год равна или меньше 2,4 млн руб.;</w:t>
      </w:r>
    </w:p>
    <w:p w:rsidR="0009578D" w:rsidRPr="0009578D" w:rsidRDefault="00487B26" w:rsidP="0009578D">
      <w:pPr>
        <w:jc w:val="both"/>
        <w:rPr>
          <w:sz w:val="28"/>
          <w:szCs w:val="28"/>
        </w:rPr>
      </w:pPr>
      <w:r>
        <w:rPr>
          <w:sz w:val="28"/>
          <w:szCs w:val="28"/>
        </w:rPr>
        <w:t xml:space="preserve">- </w:t>
      </w:r>
      <w:r w:rsidR="0009578D" w:rsidRPr="0009578D">
        <w:rPr>
          <w:sz w:val="28"/>
          <w:szCs w:val="28"/>
        </w:rPr>
        <w:t>15% для доходов от 2,4 млн до 5 млн руб. в год;</w:t>
      </w:r>
    </w:p>
    <w:p w:rsidR="0009578D" w:rsidRPr="0009578D" w:rsidRDefault="00487B26" w:rsidP="0009578D">
      <w:pPr>
        <w:jc w:val="both"/>
        <w:rPr>
          <w:sz w:val="28"/>
          <w:szCs w:val="28"/>
        </w:rPr>
      </w:pPr>
      <w:r>
        <w:rPr>
          <w:sz w:val="28"/>
          <w:szCs w:val="28"/>
        </w:rPr>
        <w:t>- 1</w:t>
      </w:r>
      <w:r w:rsidR="0009578D" w:rsidRPr="0009578D">
        <w:rPr>
          <w:sz w:val="28"/>
          <w:szCs w:val="28"/>
        </w:rPr>
        <w:t>8% для доходов от 5 млн до 20 млн руб. в год;</w:t>
      </w:r>
    </w:p>
    <w:p w:rsidR="0009578D" w:rsidRPr="0009578D" w:rsidRDefault="00487B26" w:rsidP="0009578D">
      <w:pPr>
        <w:jc w:val="both"/>
        <w:rPr>
          <w:sz w:val="28"/>
          <w:szCs w:val="28"/>
        </w:rPr>
      </w:pPr>
      <w:r>
        <w:rPr>
          <w:sz w:val="28"/>
          <w:szCs w:val="28"/>
        </w:rPr>
        <w:t xml:space="preserve">- </w:t>
      </w:r>
      <w:r w:rsidR="0009578D" w:rsidRPr="0009578D">
        <w:rPr>
          <w:sz w:val="28"/>
          <w:szCs w:val="28"/>
        </w:rPr>
        <w:t>20% для доходов от 20 млн до 50 млн руб. в год;</w:t>
      </w:r>
    </w:p>
    <w:p w:rsidR="0009578D" w:rsidRPr="0009578D" w:rsidRDefault="00487B26" w:rsidP="0009578D">
      <w:pPr>
        <w:jc w:val="both"/>
        <w:rPr>
          <w:sz w:val="28"/>
          <w:szCs w:val="28"/>
        </w:rPr>
      </w:pPr>
      <w:r>
        <w:rPr>
          <w:sz w:val="28"/>
          <w:szCs w:val="28"/>
        </w:rPr>
        <w:t xml:space="preserve">- </w:t>
      </w:r>
      <w:r w:rsidR="0009578D" w:rsidRPr="0009578D">
        <w:rPr>
          <w:sz w:val="28"/>
          <w:szCs w:val="28"/>
        </w:rPr>
        <w:t>22% для доходов более 50 млн руб. в год.</w:t>
      </w:r>
    </w:p>
    <w:p w:rsidR="0009578D" w:rsidRPr="0009578D" w:rsidRDefault="0009578D" w:rsidP="0009578D">
      <w:pPr>
        <w:jc w:val="both"/>
        <w:rPr>
          <w:sz w:val="28"/>
          <w:szCs w:val="28"/>
        </w:rPr>
      </w:pPr>
    </w:p>
    <w:p w:rsidR="0009578D" w:rsidRPr="0009578D" w:rsidRDefault="00487B26" w:rsidP="0009578D">
      <w:pPr>
        <w:jc w:val="both"/>
        <w:rPr>
          <w:sz w:val="28"/>
          <w:szCs w:val="28"/>
        </w:rPr>
      </w:pPr>
      <w:r>
        <w:rPr>
          <w:sz w:val="28"/>
          <w:szCs w:val="28"/>
        </w:rPr>
        <w:t xml:space="preserve">В отношении налоговых баз, указанных в </w:t>
      </w:r>
      <w:r w:rsidR="0009578D" w:rsidRPr="0009578D">
        <w:rPr>
          <w:sz w:val="28"/>
          <w:szCs w:val="28"/>
        </w:rPr>
        <w:t>п. 6 ст. 210 Н</w:t>
      </w:r>
      <w:r>
        <w:rPr>
          <w:sz w:val="28"/>
          <w:szCs w:val="28"/>
        </w:rPr>
        <w:t>алогового кодекса</w:t>
      </w:r>
      <w:r w:rsidR="0009578D" w:rsidRPr="0009578D">
        <w:rPr>
          <w:sz w:val="28"/>
          <w:szCs w:val="28"/>
        </w:rPr>
        <w:t xml:space="preserve"> РФ, например, по доходам от продажи имущества или от операций с ценными бумагами, ставка НДФЛ составляет:</w:t>
      </w:r>
    </w:p>
    <w:p w:rsidR="0009578D" w:rsidRPr="0009578D" w:rsidRDefault="0009578D" w:rsidP="0009578D">
      <w:pPr>
        <w:jc w:val="both"/>
        <w:rPr>
          <w:sz w:val="28"/>
          <w:szCs w:val="28"/>
        </w:rPr>
      </w:pPr>
    </w:p>
    <w:p w:rsidR="0009578D" w:rsidRPr="0009578D" w:rsidRDefault="00487B26" w:rsidP="0009578D">
      <w:pPr>
        <w:jc w:val="both"/>
        <w:rPr>
          <w:sz w:val="28"/>
          <w:szCs w:val="28"/>
        </w:rPr>
      </w:pPr>
      <w:r>
        <w:rPr>
          <w:sz w:val="28"/>
          <w:szCs w:val="28"/>
        </w:rPr>
        <w:t xml:space="preserve">- </w:t>
      </w:r>
      <w:r w:rsidR="0009578D" w:rsidRPr="0009578D">
        <w:rPr>
          <w:sz w:val="28"/>
          <w:szCs w:val="28"/>
        </w:rPr>
        <w:t>13%, если их сумма за год не более 2,4 млн руб.;</w:t>
      </w:r>
    </w:p>
    <w:p w:rsidR="0009578D" w:rsidRPr="0009578D" w:rsidRDefault="00487B26" w:rsidP="0009578D">
      <w:pPr>
        <w:jc w:val="both"/>
        <w:rPr>
          <w:sz w:val="28"/>
          <w:szCs w:val="28"/>
        </w:rPr>
      </w:pPr>
      <w:r>
        <w:rPr>
          <w:sz w:val="28"/>
          <w:szCs w:val="28"/>
        </w:rPr>
        <w:t xml:space="preserve">- </w:t>
      </w:r>
      <w:r w:rsidR="0009578D" w:rsidRPr="0009578D">
        <w:rPr>
          <w:sz w:val="28"/>
          <w:szCs w:val="28"/>
        </w:rPr>
        <w:t>15%, если их сумма за год более 2,4 млн руб. в год.</w:t>
      </w:r>
    </w:p>
    <w:p w:rsidR="0009578D" w:rsidRPr="0009578D" w:rsidRDefault="0009578D" w:rsidP="0009578D">
      <w:pPr>
        <w:jc w:val="both"/>
        <w:rPr>
          <w:sz w:val="28"/>
          <w:szCs w:val="28"/>
        </w:rPr>
      </w:pPr>
    </w:p>
    <w:p w:rsidR="0009578D" w:rsidRPr="0009578D" w:rsidRDefault="0009578D" w:rsidP="0009578D">
      <w:pPr>
        <w:jc w:val="both"/>
        <w:rPr>
          <w:sz w:val="28"/>
          <w:szCs w:val="28"/>
        </w:rPr>
      </w:pPr>
      <w:r w:rsidRPr="0009578D">
        <w:rPr>
          <w:sz w:val="28"/>
          <w:szCs w:val="28"/>
        </w:rPr>
        <w:t>Для некоторых доходов применяется ставка НДФЛ 13% в пределах 5 млн руб. и 15% от суммы, превышающей это значение. К ним относятся:</w:t>
      </w:r>
    </w:p>
    <w:p w:rsidR="0009578D" w:rsidRPr="0009578D" w:rsidRDefault="0009578D" w:rsidP="0009578D">
      <w:pPr>
        <w:jc w:val="both"/>
        <w:rPr>
          <w:sz w:val="28"/>
          <w:szCs w:val="28"/>
        </w:rPr>
      </w:pPr>
    </w:p>
    <w:p w:rsidR="0009578D" w:rsidRPr="0009578D" w:rsidRDefault="00487B26" w:rsidP="0009578D">
      <w:pPr>
        <w:jc w:val="both"/>
        <w:rPr>
          <w:sz w:val="28"/>
          <w:szCs w:val="28"/>
        </w:rPr>
      </w:pPr>
      <w:r>
        <w:rPr>
          <w:sz w:val="28"/>
          <w:szCs w:val="28"/>
        </w:rPr>
        <w:t xml:space="preserve">- </w:t>
      </w:r>
      <w:r w:rsidR="0009578D" w:rsidRPr="0009578D">
        <w:rPr>
          <w:sz w:val="28"/>
          <w:szCs w:val="28"/>
        </w:rPr>
        <w:t>денежное довольствие и иные дополнительные выплаты, связанные с участием в специальной военной операции (выполнением задач в этот период) ряда физлиц (мобилизованных, добровольцев, сотрудников Следственного комитета РФ и др.);</w:t>
      </w:r>
    </w:p>
    <w:p w:rsidR="0009578D" w:rsidRPr="0009578D" w:rsidRDefault="00487B26" w:rsidP="0009578D">
      <w:pPr>
        <w:jc w:val="both"/>
        <w:rPr>
          <w:sz w:val="28"/>
          <w:szCs w:val="28"/>
        </w:rPr>
      </w:pPr>
      <w:r>
        <w:rPr>
          <w:sz w:val="28"/>
          <w:szCs w:val="28"/>
        </w:rPr>
        <w:t>-</w:t>
      </w:r>
      <w:r w:rsidR="0009578D" w:rsidRPr="0009578D">
        <w:rPr>
          <w:sz w:val="28"/>
          <w:szCs w:val="28"/>
        </w:rPr>
        <w:t xml:space="preserve"> доходы в виде оплаты труда (денежного довольствия (содержания)) лиц, работающих в районах Крайнего Севера (приравненных к ним), в части, которая относится к районным коэффициентам и процентным надбавкам за работу там.</w:t>
      </w:r>
    </w:p>
    <w:p w:rsidR="0009578D" w:rsidRPr="0009578D" w:rsidRDefault="0009578D" w:rsidP="0009578D">
      <w:pPr>
        <w:jc w:val="both"/>
        <w:rPr>
          <w:sz w:val="28"/>
          <w:szCs w:val="28"/>
        </w:rPr>
      </w:pPr>
    </w:p>
    <w:p w:rsidR="0009578D" w:rsidRPr="0009578D" w:rsidRDefault="0009578D" w:rsidP="0009578D">
      <w:pPr>
        <w:jc w:val="both"/>
        <w:rPr>
          <w:sz w:val="28"/>
          <w:szCs w:val="28"/>
        </w:rPr>
      </w:pPr>
      <w:r w:rsidRPr="0009578D">
        <w:rPr>
          <w:sz w:val="28"/>
          <w:szCs w:val="28"/>
        </w:rPr>
        <w:t>При этом налоговый агент исчисляет НДФЛ без учета доходов, которые выплачиваются физическому лицу другими налоговыми агентами. По доходам от разных налоговых агентов налогоплательщик будет доплачивать НДФЛ на основании налогового уведомления, сформированного и отправленного налоговыми органами.</w:t>
      </w:r>
    </w:p>
    <w:p w:rsidR="0009578D" w:rsidRPr="0009578D" w:rsidRDefault="0009578D" w:rsidP="0009578D">
      <w:pPr>
        <w:jc w:val="both"/>
        <w:rPr>
          <w:sz w:val="28"/>
          <w:szCs w:val="28"/>
        </w:rPr>
      </w:pPr>
    </w:p>
    <w:p w:rsidR="0009578D" w:rsidRPr="00487B26" w:rsidRDefault="0009578D" w:rsidP="0009578D">
      <w:pPr>
        <w:jc w:val="both"/>
        <w:rPr>
          <w:i/>
          <w:sz w:val="28"/>
          <w:szCs w:val="28"/>
        </w:rPr>
      </w:pPr>
      <w:r w:rsidRPr="00487B26">
        <w:rPr>
          <w:i/>
          <w:sz w:val="28"/>
          <w:szCs w:val="28"/>
        </w:rPr>
        <w:t>Например, в 2025 году физическое лицо получило доход от налогового агента - заработную плату в размере 2,8 млн руб.</w:t>
      </w:r>
    </w:p>
    <w:p w:rsidR="0009578D" w:rsidRPr="00487B26" w:rsidRDefault="0009578D" w:rsidP="0009578D">
      <w:pPr>
        <w:jc w:val="both"/>
        <w:rPr>
          <w:i/>
          <w:sz w:val="28"/>
          <w:szCs w:val="28"/>
        </w:rPr>
      </w:pPr>
    </w:p>
    <w:p w:rsidR="0009578D" w:rsidRPr="00487B26" w:rsidRDefault="0009578D" w:rsidP="0009578D">
      <w:pPr>
        <w:jc w:val="both"/>
        <w:rPr>
          <w:i/>
          <w:sz w:val="28"/>
          <w:szCs w:val="28"/>
        </w:rPr>
      </w:pPr>
      <w:r w:rsidRPr="00487B26">
        <w:rPr>
          <w:i/>
          <w:sz w:val="28"/>
          <w:szCs w:val="28"/>
        </w:rPr>
        <w:t>Налоговый агент исчислил НДФЛ и уплатил в бюджет:</w:t>
      </w:r>
    </w:p>
    <w:p w:rsidR="0009578D" w:rsidRPr="00487B26" w:rsidRDefault="0009578D" w:rsidP="0009578D">
      <w:pPr>
        <w:jc w:val="both"/>
        <w:rPr>
          <w:i/>
          <w:sz w:val="28"/>
          <w:szCs w:val="28"/>
        </w:rPr>
      </w:pPr>
    </w:p>
    <w:p w:rsidR="0009578D" w:rsidRPr="00487B26" w:rsidRDefault="0009578D" w:rsidP="0009578D">
      <w:pPr>
        <w:jc w:val="both"/>
        <w:rPr>
          <w:i/>
          <w:sz w:val="28"/>
          <w:szCs w:val="28"/>
        </w:rPr>
      </w:pPr>
      <w:r w:rsidRPr="00487B26">
        <w:rPr>
          <w:i/>
          <w:sz w:val="28"/>
          <w:szCs w:val="28"/>
        </w:rPr>
        <w:t>2 400 000 x 13% + 400 000 x 15% = 312 000 + 60 000 = 372 000 руб.</w:t>
      </w:r>
    </w:p>
    <w:p w:rsidR="0009578D" w:rsidRPr="00487B26" w:rsidRDefault="0009578D" w:rsidP="0009578D">
      <w:pPr>
        <w:jc w:val="both"/>
        <w:rPr>
          <w:i/>
          <w:sz w:val="28"/>
          <w:szCs w:val="28"/>
        </w:rPr>
      </w:pPr>
    </w:p>
    <w:p w:rsidR="0009578D" w:rsidRPr="00487B26" w:rsidRDefault="0009578D" w:rsidP="0009578D">
      <w:pPr>
        <w:jc w:val="both"/>
        <w:rPr>
          <w:i/>
          <w:sz w:val="28"/>
          <w:szCs w:val="28"/>
        </w:rPr>
      </w:pPr>
      <w:r w:rsidRPr="00487B26">
        <w:rPr>
          <w:i/>
          <w:sz w:val="28"/>
          <w:szCs w:val="28"/>
        </w:rPr>
        <w:t xml:space="preserve">Также гражданин получил доход от другого налогового агента в виде выигрыша, налоговая база по которому составила 2 500 000 руб. </w:t>
      </w:r>
    </w:p>
    <w:p w:rsidR="0009578D" w:rsidRPr="00487B26" w:rsidRDefault="0009578D" w:rsidP="0009578D">
      <w:pPr>
        <w:jc w:val="both"/>
        <w:rPr>
          <w:i/>
          <w:sz w:val="28"/>
          <w:szCs w:val="28"/>
        </w:rPr>
      </w:pPr>
    </w:p>
    <w:p w:rsidR="0009578D" w:rsidRPr="00487B26" w:rsidRDefault="0009578D" w:rsidP="0009578D">
      <w:pPr>
        <w:jc w:val="both"/>
        <w:rPr>
          <w:i/>
          <w:sz w:val="28"/>
          <w:szCs w:val="28"/>
        </w:rPr>
      </w:pPr>
      <w:r w:rsidRPr="00487B26">
        <w:rPr>
          <w:i/>
          <w:sz w:val="28"/>
          <w:szCs w:val="28"/>
        </w:rPr>
        <w:t>По этому доходу налоговый агент исчислил НДФЛ и уплатил в бюджет:</w:t>
      </w:r>
    </w:p>
    <w:p w:rsidR="0009578D" w:rsidRPr="00487B26" w:rsidRDefault="0009578D" w:rsidP="0009578D">
      <w:pPr>
        <w:jc w:val="both"/>
        <w:rPr>
          <w:i/>
          <w:sz w:val="28"/>
          <w:szCs w:val="28"/>
        </w:rPr>
      </w:pPr>
    </w:p>
    <w:p w:rsidR="0009578D" w:rsidRPr="00487B26" w:rsidRDefault="0009578D" w:rsidP="0009578D">
      <w:pPr>
        <w:jc w:val="both"/>
        <w:rPr>
          <w:i/>
          <w:sz w:val="28"/>
          <w:szCs w:val="28"/>
        </w:rPr>
      </w:pPr>
      <w:r w:rsidRPr="00487B26">
        <w:rPr>
          <w:i/>
          <w:sz w:val="28"/>
          <w:szCs w:val="28"/>
        </w:rPr>
        <w:t>2 400 000 x 13% + 100 000 x 15% = 312 000 + 15 000 = 327 000 руб.</w:t>
      </w:r>
    </w:p>
    <w:p w:rsidR="0009578D" w:rsidRPr="00487B26" w:rsidRDefault="0009578D" w:rsidP="0009578D">
      <w:pPr>
        <w:jc w:val="both"/>
        <w:rPr>
          <w:i/>
          <w:sz w:val="28"/>
          <w:szCs w:val="28"/>
        </w:rPr>
      </w:pPr>
    </w:p>
    <w:p w:rsidR="0009578D" w:rsidRPr="00487B26" w:rsidRDefault="0009578D" w:rsidP="0009578D">
      <w:pPr>
        <w:jc w:val="both"/>
        <w:rPr>
          <w:i/>
          <w:sz w:val="28"/>
          <w:szCs w:val="28"/>
        </w:rPr>
      </w:pPr>
      <w:r w:rsidRPr="00487B26">
        <w:rPr>
          <w:i/>
          <w:sz w:val="28"/>
          <w:szCs w:val="28"/>
        </w:rPr>
        <w:t>Налоговые органы на основе поступившей информации производят доначисление НДФЛ. Так, общая сумма дохода по итогам 2024 года: 2 800 000 + 2 500 000 = 5 300 000 руб.</w:t>
      </w:r>
    </w:p>
    <w:p w:rsidR="0009578D" w:rsidRPr="00487B26" w:rsidRDefault="0009578D" w:rsidP="0009578D">
      <w:pPr>
        <w:jc w:val="both"/>
        <w:rPr>
          <w:i/>
          <w:sz w:val="28"/>
          <w:szCs w:val="28"/>
        </w:rPr>
      </w:pPr>
    </w:p>
    <w:p w:rsidR="0009578D" w:rsidRPr="00487B26" w:rsidRDefault="0009578D" w:rsidP="0009578D">
      <w:pPr>
        <w:jc w:val="both"/>
        <w:rPr>
          <w:i/>
          <w:sz w:val="28"/>
          <w:szCs w:val="28"/>
        </w:rPr>
      </w:pPr>
      <w:r w:rsidRPr="00487B26">
        <w:rPr>
          <w:i/>
          <w:sz w:val="28"/>
          <w:szCs w:val="28"/>
        </w:rPr>
        <w:t>2 400 000 x 13% + 2 600 000 x 15% + 300 000 x 18% = 312 000 + 390 000 + 54 000 = 756 000 руб. – сумма НДФЛ по итогам 2024 года.</w:t>
      </w:r>
    </w:p>
    <w:p w:rsidR="0009578D" w:rsidRPr="00487B26" w:rsidRDefault="0009578D" w:rsidP="0009578D">
      <w:pPr>
        <w:jc w:val="both"/>
        <w:rPr>
          <w:i/>
          <w:sz w:val="28"/>
          <w:szCs w:val="28"/>
        </w:rPr>
      </w:pPr>
    </w:p>
    <w:p w:rsidR="0009578D" w:rsidRPr="00487B26" w:rsidRDefault="0009578D" w:rsidP="0009578D">
      <w:pPr>
        <w:jc w:val="both"/>
        <w:rPr>
          <w:i/>
          <w:sz w:val="28"/>
          <w:szCs w:val="28"/>
        </w:rPr>
      </w:pPr>
      <w:r w:rsidRPr="00487B26">
        <w:rPr>
          <w:i/>
          <w:sz w:val="28"/>
          <w:szCs w:val="28"/>
        </w:rPr>
        <w:t>756 000 – 372 000 – 327 000 = 57 000 руб. – такой НДФЛ будет включен в налоговое уведомление.</w:t>
      </w:r>
    </w:p>
    <w:p w:rsidR="00487B26" w:rsidRPr="0009578D" w:rsidRDefault="00487B26" w:rsidP="0009578D">
      <w:pPr>
        <w:jc w:val="both"/>
        <w:rPr>
          <w:sz w:val="28"/>
          <w:szCs w:val="28"/>
        </w:rPr>
      </w:pPr>
    </w:p>
    <w:p w:rsidR="00310C41" w:rsidRPr="00864B02" w:rsidRDefault="00310C41" w:rsidP="00310C41">
      <w:pPr>
        <w:autoSpaceDE w:val="0"/>
        <w:autoSpaceDN w:val="0"/>
        <w:adjustRightInd w:val="0"/>
        <w:jc w:val="both"/>
        <w:rPr>
          <w:b/>
          <w:sz w:val="28"/>
          <w:szCs w:val="28"/>
        </w:rPr>
      </w:pPr>
      <w:r>
        <w:rPr>
          <w:b/>
          <w:sz w:val="28"/>
          <w:szCs w:val="28"/>
        </w:rPr>
        <w:t>Корреспондент</w:t>
      </w:r>
      <w:r w:rsidRPr="00BF5414">
        <w:rPr>
          <w:b/>
          <w:sz w:val="28"/>
          <w:szCs w:val="28"/>
        </w:rPr>
        <w:t>:</w:t>
      </w:r>
      <w:r>
        <w:rPr>
          <w:b/>
          <w:sz w:val="28"/>
          <w:szCs w:val="28"/>
        </w:rPr>
        <w:t xml:space="preserve"> Е</w:t>
      </w:r>
      <w:r w:rsidRPr="00864B02">
        <w:rPr>
          <w:b/>
          <w:sz w:val="28"/>
          <w:szCs w:val="28"/>
        </w:rPr>
        <w:t>сли граждане продали автомобиль или гараж по стоимости гораздо дешевле чем ранее потратились на их приобретение, в таком случае тоже необходимо представлять декларацию?</w:t>
      </w:r>
    </w:p>
    <w:p w:rsidR="00310C41" w:rsidRPr="00864B02" w:rsidRDefault="00310C41" w:rsidP="00310C41">
      <w:pPr>
        <w:autoSpaceDE w:val="0"/>
        <w:autoSpaceDN w:val="0"/>
        <w:adjustRightInd w:val="0"/>
        <w:ind w:firstLine="709"/>
        <w:jc w:val="both"/>
        <w:rPr>
          <w:b/>
          <w:sz w:val="28"/>
          <w:szCs w:val="28"/>
        </w:rPr>
      </w:pPr>
    </w:p>
    <w:p w:rsidR="00310C41" w:rsidRPr="00864B02" w:rsidRDefault="00310C41" w:rsidP="00310C41">
      <w:pPr>
        <w:jc w:val="both"/>
        <w:rPr>
          <w:sz w:val="28"/>
          <w:szCs w:val="28"/>
        </w:rPr>
      </w:pPr>
      <w:r w:rsidRPr="00864B02">
        <w:rPr>
          <w:b/>
          <w:sz w:val="28"/>
          <w:szCs w:val="28"/>
        </w:rPr>
        <w:t xml:space="preserve">Егоров А.В. </w:t>
      </w:r>
      <w:r w:rsidRPr="00864B02">
        <w:rPr>
          <w:sz w:val="28"/>
          <w:szCs w:val="28"/>
        </w:rPr>
        <w:t>При продаже иного имущества (не недвижимости) принадлежащего на праве собственности налогоплательщику менее трех лет и предоставлении имущественного налогового вычета при продаже следует отметить три важных момента:</w:t>
      </w:r>
    </w:p>
    <w:p w:rsidR="00310C41" w:rsidRPr="00864B02" w:rsidRDefault="00310C41" w:rsidP="00310C41">
      <w:pPr>
        <w:pStyle w:val="a3"/>
        <w:numPr>
          <w:ilvl w:val="0"/>
          <w:numId w:val="1"/>
        </w:numPr>
        <w:ind w:left="0" w:firstLine="709"/>
        <w:jc w:val="both"/>
        <w:rPr>
          <w:sz w:val="28"/>
          <w:szCs w:val="28"/>
        </w:rPr>
      </w:pPr>
      <w:r w:rsidRPr="00864B02">
        <w:rPr>
          <w:sz w:val="28"/>
          <w:szCs w:val="28"/>
        </w:rPr>
        <w:t>Обязанность задекларировать доход от продажи ставится в зависимость от времени нахождения имущества в собственность физического лица (менее 3 лет)</w:t>
      </w:r>
      <w:r w:rsidR="00F10BD6">
        <w:rPr>
          <w:sz w:val="28"/>
          <w:szCs w:val="28"/>
        </w:rPr>
        <w:t>,</w:t>
      </w:r>
      <w:r w:rsidRPr="00864B02">
        <w:rPr>
          <w:sz w:val="28"/>
          <w:szCs w:val="28"/>
        </w:rPr>
        <w:t xml:space="preserve"> </w:t>
      </w:r>
      <w:r w:rsidR="00F10BD6" w:rsidRPr="00C555D8">
        <w:rPr>
          <w:sz w:val="28"/>
          <w:szCs w:val="28"/>
        </w:rPr>
        <w:t xml:space="preserve">а также соотношении </w:t>
      </w:r>
      <w:r w:rsidRPr="00C555D8">
        <w:rPr>
          <w:sz w:val="28"/>
          <w:szCs w:val="28"/>
        </w:rPr>
        <w:t>цены сделки по продаже имущества</w:t>
      </w:r>
      <w:r w:rsidR="00F10BD6" w:rsidRPr="00C555D8">
        <w:rPr>
          <w:sz w:val="28"/>
          <w:szCs w:val="28"/>
        </w:rPr>
        <w:t xml:space="preserve"> с имущественным налоговым вычетом</w:t>
      </w:r>
      <w:r w:rsidRPr="00C555D8">
        <w:rPr>
          <w:sz w:val="28"/>
          <w:szCs w:val="28"/>
        </w:rPr>
        <w:t>;</w:t>
      </w:r>
    </w:p>
    <w:p w:rsidR="00310C41" w:rsidRPr="00864B02" w:rsidRDefault="00310C41" w:rsidP="00310C41">
      <w:pPr>
        <w:pStyle w:val="a3"/>
        <w:numPr>
          <w:ilvl w:val="0"/>
          <w:numId w:val="1"/>
        </w:numPr>
        <w:ind w:left="0" w:firstLine="709"/>
        <w:jc w:val="both"/>
        <w:rPr>
          <w:sz w:val="28"/>
          <w:szCs w:val="28"/>
        </w:rPr>
      </w:pPr>
      <w:r w:rsidRPr="00864B02">
        <w:rPr>
          <w:sz w:val="28"/>
          <w:szCs w:val="28"/>
        </w:rPr>
        <w:t xml:space="preserve">Имущественный вычет можно применить в размере документально подтвержденных расходов по приобретению этого же имущества (если ранее оно приобреталось </w:t>
      </w:r>
      <w:proofErr w:type="spellStart"/>
      <w:r w:rsidRPr="00864B02">
        <w:rPr>
          <w:sz w:val="28"/>
          <w:szCs w:val="28"/>
        </w:rPr>
        <w:t>возмездно</w:t>
      </w:r>
      <w:proofErr w:type="spellEnd"/>
      <w:r w:rsidRPr="00864B02">
        <w:rPr>
          <w:sz w:val="28"/>
          <w:szCs w:val="28"/>
        </w:rPr>
        <w:t>) либо в размере 250 000 руб. (например, имущество приобретено безвозмездно (перешло по наследству, подарено) либо расходные документы отсутствуют);</w:t>
      </w:r>
    </w:p>
    <w:p w:rsidR="00310C41" w:rsidRDefault="00310C41" w:rsidP="00310C41">
      <w:pPr>
        <w:pStyle w:val="a3"/>
        <w:numPr>
          <w:ilvl w:val="0"/>
          <w:numId w:val="1"/>
        </w:numPr>
        <w:ind w:left="0" w:firstLine="709"/>
        <w:jc w:val="both"/>
        <w:rPr>
          <w:sz w:val="28"/>
          <w:szCs w:val="28"/>
        </w:rPr>
      </w:pPr>
      <w:r w:rsidRPr="00864B02">
        <w:rPr>
          <w:sz w:val="28"/>
          <w:szCs w:val="28"/>
        </w:rPr>
        <w:t>Соответственно исчислен и к уплате налог будет в случае продажи имущества за большую цену чем ранее оно приобретено либо при продаже объекта за стоимость более 250 000 руб. и отсутствии расходов.</w:t>
      </w:r>
    </w:p>
    <w:p w:rsidR="00F10BD6" w:rsidRPr="00C555D8" w:rsidRDefault="00F10BD6" w:rsidP="00310C41">
      <w:pPr>
        <w:pStyle w:val="a3"/>
        <w:numPr>
          <w:ilvl w:val="0"/>
          <w:numId w:val="1"/>
        </w:numPr>
        <w:ind w:left="0" w:firstLine="709"/>
        <w:jc w:val="both"/>
        <w:rPr>
          <w:sz w:val="28"/>
          <w:szCs w:val="28"/>
        </w:rPr>
      </w:pPr>
      <w:r w:rsidRPr="00C555D8">
        <w:rPr>
          <w:sz w:val="28"/>
          <w:szCs w:val="28"/>
        </w:rPr>
        <w:t>При продаже объекта за сумму не превышающую размер налогового вычета, т.е. до 250 000 руб., обязанность декларировать доход отсутствует.</w:t>
      </w:r>
    </w:p>
    <w:p w:rsidR="00310C41" w:rsidRDefault="00310C41" w:rsidP="00310C41">
      <w:pPr>
        <w:jc w:val="both"/>
        <w:rPr>
          <w:sz w:val="28"/>
          <w:szCs w:val="28"/>
        </w:rPr>
      </w:pPr>
    </w:p>
    <w:p w:rsidR="00310C41" w:rsidRPr="009279AE" w:rsidRDefault="00310C41" w:rsidP="00310C41">
      <w:pPr>
        <w:jc w:val="both"/>
        <w:rPr>
          <w:sz w:val="28"/>
          <w:szCs w:val="28"/>
        </w:rPr>
      </w:pPr>
      <w:r w:rsidRPr="009279AE">
        <w:rPr>
          <w:sz w:val="28"/>
          <w:szCs w:val="28"/>
        </w:rPr>
        <w:t>Если же продана квартира или жилой дом, вычет предоставляется либо в размере понесенных расходов или 1 000 000 руб.</w:t>
      </w:r>
    </w:p>
    <w:p w:rsidR="00310C41" w:rsidRPr="00864B02" w:rsidRDefault="00310C41" w:rsidP="00310C41">
      <w:pPr>
        <w:autoSpaceDE w:val="0"/>
        <w:autoSpaceDN w:val="0"/>
        <w:adjustRightInd w:val="0"/>
        <w:ind w:firstLine="709"/>
        <w:jc w:val="both"/>
        <w:rPr>
          <w:b/>
          <w:sz w:val="28"/>
          <w:szCs w:val="28"/>
        </w:rPr>
      </w:pPr>
    </w:p>
    <w:p w:rsidR="00310C41" w:rsidRPr="00864B02" w:rsidRDefault="00310C41" w:rsidP="00310C41">
      <w:pPr>
        <w:contextualSpacing/>
        <w:jc w:val="both"/>
        <w:rPr>
          <w:b/>
          <w:color w:val="000000" w:themeColor="text1"/>
          <w:sz w:val="28"/>
          <w:szCs w:val="28"/>
        </w:rPr>
      </w:pPr>
      <w:r>
        <w:rPr>
          <w:b/>
          <w:color w:val="000000" w:themeColor="text1"/>
          <w:sz w:val="28"/>
          <w:szCs w:val="28"/>
        </w:rPr>
        <w:lastRenderedPageBreak/>
        <w:t>Корреспондент</w:t>
      </w:r>
      <w:r w:rsidRPr="001C7C95">
        <w:rPr>
          <w:b/>
          <w:color w:val="000000" w:themeColor="text1"/>
          <w:sz w:val="28"/>
          <w:szCs w:val="28"/>
        </w:rPr>
        <w:t>:</w:t>
      </w:r>
      <w:r>
        <w:rPr>
          <w:b/>
          <w:color w:val="000000" w:themeColor="text1"/>
          <w:sz w:val="28"/>
          <w:szCs w:val="28"/>
        </w:rPr>
        <w:t xml:space="preserve"> </w:t>
      </w:r>
      <w:r w:rsidRPr="00864B02">
        <w:rPr>
          <w:b/>
          <w:color w:val="000000" w:themeColor="text1"/>
          <w:sz w:val="28"/>
          <w:szCs w:val="28"/>
        </w:rPr>
        <w:t xml:space="preserve">Довольно часто граждане сдают в аренду принадлежащие им квартиры и другое недвижимое имущество в аренду и получают доход в виде арендной платы. Должны ли они отчитываться о полученных доходах и платить с них налоги? </w:t>
      </w:r>
    </w:p>
    <w:p w:rsidR="00310C41" w:rsidRPr="00864B02" w:rsidRDefault="00310C41" w:rsidP="00310C41">
      <w:pPr>
        <w:autoSpaceDE w:val="0"/>
        <w:autoSpaceDN w:val="0"/>
        <w:adjustRightInd w:val="0"/>
        <w:ind w:firstLine="709"/>
        <w:jc w:val="both"/>
        <w:rPr>
          <w:b/>
          <w:sz w:val="28"/>
          <w:szCs w:val="28"/>
        </w:rPr>
      </w:pPr>
    </w:p>
    <w:p w:rsidR="00310C41" w:rsidRPr="00864B02" w:rsidRDefault="00310C41" w:rsidP="00310C41">
      <w:pPr>
        <w:autoSpaceDE w:val="0"/>
        <w:autoSpaceDN w:val="0"/>
        <w:adjustRightInd w:val="0"/>
        <w:jc w:val="both"/>
        <w:rPr>
          <w:sz w:val="28"/>
          <w:szCs w:val="28"/>
        </w:rPr>
      </w:pPr>
      <w:r w:rsidRPr="00864B02">
        <w:rPr>
          <w:b/>
          <w:sz w:val="28"/>
          <w:szCs w:val="28"/>
        </w:rPr>
        <w:t xml:space="preserve">Егоров А.В. </w:t>
      </w:r>
      <w:r w:rsidRPr="00864B02">
        <w:rPr>
          <w:sz w:val="28"/>
          <w:szCs w:val="28"/>
        </w:rPr>
        <w:t>Доходы, полученные физическими лицами - арендодателями от сдачи внаем недвижимого имущества, являются объектом налогообложения по налогу на доходы физических лиц. С доходов налоговых резидентов Российской Федерации налог на доходы физических лиц исчисляется по ставке 13 процентов.</w:t>
      </w:r>
    </w:p>
    <w:p w:rsidR="00310C41" w:rsidRDefault="00310C41" w:rsidP="00310C41">
      <w:pPr>
        <w:autoSpaceDE w:val="0"/>
        <w:autoSpaceDN w:val="0"/>
        <w:adjustRightInd w:val="0"/>
        <w:jc w:val="both"/>
        <w:rPr>
          <w:sz w:val="28"/>
          <w:szCs w:val="28"/>
        </w:rPr>
      </w:pPr>
    </w:p>
    <w:p w:rsidR="00310C41" w:rsidRPr="00864B02" w:rsidRDefault="00310C41" w:rsidP="00310C41">
      <w:pPr>
        <w:autoSpaceDE w:val="0"/>
        <w:autoSpaceDN w:val="0"/>
        <w:adjustRightInd w:val="0"/>
        <w:jc w:val="both"/>
        <w:rPr>
          <w:sz w:val="28"/>
          <w:szCs w:val="28"/>
        </w:rPr>
      </w:pPr>
      <w:r w:rsidRPr="00864B02">
        <w:rPr>
          <w:sz w:val="28"/>
          <w:szCs w:val="28"/>
        </w:rPr>
        <w:t xml:space="preserve">Физические лица, которые сдают в аренду недвижимое имущество систематически, могут быть зарегистрированы в установленном порядке в качестве индивидуального предпринимателя. </w:t>
      </w:r>
    </w:p>
    <w:p w:rsidR="00310C41" w:rsidRDefault="00310C41" w:rsidP="00310C41">
      <w:pPr>
        <w:autoSpaceDE w:val="0"/>
        <w:autoSpaceDN w:val="0"/>
        <w:adjustRightInd w:val="0"/>
        <w:jc w:val="both"/>
        <w:rPr>
          <w:sz w:val="28"/>
          <w:szCs w:val="28"/>
        </w:rPr>
      </w:pPr>
    </w:p>
    <w:p w:rsidR="00310C41" w:rsidRPr="00864B02" w:rsidRDefault="00310C41" w:rsidP="00310C41">
      <w:pPr>
        <w:autoSpaceDE w:val="0"/>
        <w:autoSpaceDN w:val="0"/>
        <w:adjustRightInd w:val="0"/>
        <w:jc w:val="both"/>
        <w:rPr>
          <w:sz w:val="28"/>
          <w:szCs w:val="28"/>
        </w:rPr>
      </w:pPr>
      <w:r w:rsidRPr="00864B02">
        <w:rPr>
          <w:sz w:val="28"/>
          <w:szCs w:val="28"/>
        </w:rPr>
        <w:t xml:space="preserve">Обязанность задекларировать доходы, полученные от сдачи внаем или аренду недвижимого имущества, и самостоятельно исчислить и уплатить налог возникает у физического лица в случае, если арендатором является физическое лицо. </w:t>
      </w:r>
    </w:p>
    <w:p w:rsidR="00310C41" w:rsidRDefault="00310C41" w:rsidP="00310C41">
      <w:pPr>
        <w:autoSpaceDE w:val="0"/>
        <w:autoSpaceDN w:val="0"/>
        <w:adjustRightInd w:val="0"/>
        <w:jc w:val="both"/>
        <w:rPr>
          <w:sz w:val="28"/>
          <w:szCs w:val="28"/>
        </w:rPr>
      </w:pPr>
    </w:p>
    <w:p w:rsidR="00310C41" w:rsidRPr="00864B02" w:rsidRDefault="00310C41" w:rsidP="00310C41">
      <w:pPr>
        <w:autoSpaceDE w:val="0"/>
        <w:autoSpaceDN w:val="0"/>
        <w:adjustRightInd w:val="0"/>
        <w:jc w:val="both"/>
        <w:rPr>
          <w:sz w:val="28"/>
          <w:szCs w:val="28"/>
        </w:rPr>
      </w:pPr>
      <w:r w:rsidRPr="00864B02">
        <w:rPr>
          <w:sz w:val="28"/>
          <w:szCs w:val="28"/>
        </w:rPr>
        <w:t>В других случаях исчисление и удержание налога на доходы физических лиц производят налоговые агенты (организации или индивидуальные предприниматели), выплачивающие доходы арендодателю – физическому лицу.</w:t>
      </w:r>
    </w:p>
    <w:p w:rsidR="00310C41" w:rsidRDefault="00310C41" w:rsidP="00310C41">
      <w:pPr>
        <w:autoSpaceDE w:val="0"/>
        <w:autoSpaceDN w:val="0"/>
        <w:adjustRightInd w:val="0"/>
        <w:jc w:val="both"/>
        <w:rPr>
          <w:sz w:val="28"/>
          <w:szCs w:val="28"/>
        </w:rPr>
      </w:pPr>
    </w:p>
    <w:p w:rsidR="00310C41" w:rsidRPr="00864B02" w:rsidRDefault="00310C41" w:rsidP="00310C41">
      <w:pPr>
        <w:autoSpaceDE w:val="0"/>
        <w:autoSpaceDN w:val="0"/>
        <w:adjustRightInd w:val="0"/>
        <w:jc w:val="both"/>
        <w:rPr>
          <w:sz w:val="28"/>
          <w:szCs w:val="28"/>
        </w:rPr>
      </w:pPr>
      <w:r w:rsidRPr="00864B02">
        <w:rPr>
          <w:sz w:val="28"/>
          <w:szCs w:val="28"/>
        </w:rPr>
        <w:t xml:space="preserve">Налогоплательщики, самостоятельно исчисляющие налог, обязаны представить в налоговый орган по месту жительства декларацию по налогу на доходы физических лиц не позднее </w:t>
      </w:r>
      <w:r w:rsidR="0009578D">
        <w:rPr>
          <w:sz w:val="28"/>
          <w:szCs w:val="28"/>
        </w:rPr>
        <w:t>30 апреля 2025</w:t>
      </w:r>
      <w:r w:rsidRPr="00864B02">
        <w:rPr>
          <w:sz w:val="28"/>
          <w:szCs w:val="28"/>
        </w:rPr>
        <w:t xml:space="preserve"> года, и произвести уплату налога не позднее 1</w:t>
      </w:r>
      <w:r>
        <w:rPr>
          <w:sz w:val="28"/>
          <w:szCs w:val="28"/>
        </w:rPr>
        <w:t>5</w:t>
      </w:r>
      <w:r w:rsidRPr="00864B02">
        <w:rPr>
          <w:sz w:val="28"/>
          <w:szCs w:val="28"/>
        </w:rPr>
        <w:t xml:space="preserve"> июля 202</w:t>
      </w:r>
      <w:r w:rsidR="0009578D">
        <w:rPr>
          <w:sz w:val="28"/>
          <w:szCs w:val="28"/>
        </w:rPr>
        <w:t>5</w:t>
      </w:r>
      <w:r w:rsidRPr="00864B02">
        <w:rPr>
          <w:sz w:val="28"/>
          <w:szCs w:val="28"/>
        </w:rPr>
        <w:t xml:space="preserve"> года.</w:t>
      </w:r>
    </w:p>
    <w:p w:rsidR="00310C41" w:rsidRDefault="00310C41" w:rsidP="00310C41">
      <w:pPr>
        <w:jc w:val="both"/>
        <w:rPr>
          <w:sz w:val="28"/>
          <w:szCs w:val="28"/>
        </w:rPr>
      </w:pPr>
    </w:p>
    <w:p w:rsidR="00310C41" w:rsidRDefault="00310C41" w:rsidP="00310C41">
      <w:pPr>
        <w:jc w:val="both"/>
        <w:rPr>
          <w:sz w:val="28"/>
          <w:szCs w:val="28"/>
        </w:rPr>
      </w:pPr>
      <w:r w:rsidRPr="00864B02">
        <w:rPr>
          <w:sz w:val="28"/>
          <w:szCs w:val="28"/>
        </w:rPr>
        <w:t>В качестве подтверждающих документов к декларации могут быть представлены копии договора аренды, банковская выписка по лицевому счету (при безналичном расчете), расписки в получении денежных средств (при расчете наличными денежными средствами).</w:t>
      </w:r>
    </w:p>
    <w:p w:rsidR="00017198" w:rsidRPr="00864B02" w:rsidRDefault="00017198" w:rsidP="00310C41">
      <w:pPr>
        <w:jc w:val="both"/>
        <w:rPr>
          <w:sz w:val="28"/>
          <w:szCs w:val="28"/>
        </w:rPr>
      </w:pPr>
    </w:p>
    <w:p w:rsidR="00310C41" w:rsidRPr="00864B02" w:rsidRDefault="00310C41" w:rsidP="00310C41">
      <w:pPr>
        <w:contextualSpacing/>
        <w:jc w:val="both"/>
        <w:rPr>
          <w:b/>
          <w:color w:val="000000" w:themeColor="text1"/>
          <w:sz w:val="28"/>
          <w:szCs w:val="28"/>
        </w:rPr>
      </w:pPr>
      <w:r>
        <w:rPr>
          <w:b/>
          <w:sz w:val="28"/>
          <w:szCs w:val="28"/>
        </w:rPr>
        <w:t>Корреспондент</w:t>
      </w:r>
      <w:r w:rsidRPr="001C7C95">
        <w:rPr>
          <w:b/>
          <w:sz w:val="28"/>
          <w:szCs w:val="28"/>
        </w:rPr>
        <w:t xml:space="preserve">: </w:t>
      </w:r>
      <w:r w:rsidRPr="00864B02">
        <w:rPr>
          <w:b/>
          <w:color w:val="000000" w:themeColor="text1"/>
          <w:sz w:val="28"/>
          <w:szCs w:val="28"/>
        </w:rPr>
        <w:t>Что надо знать гражданам, получившим в дар недвижимое имущество от физических лиц?</w:t>
      </w:r>
    </w:p>
    <w:p w:rsidR="00310C41" w:rsidRPr="00864B02" w:rsidRDefault="00310C41" w:rsidP="00310C41">
      <w:pPr>
        <w:ind w:firstLine="709"/>
        <w:contextualSpacing/>
        <w:jc w:val="both"/>
        <w:rPr>
          <w:b/>
          <w:color w:val="000000" w:themeColor="text1"/>
          <w:sz w:val="28"/>
          <w:szCs w:val="28"/>
        </w:rPr>
      </w:pPr>
    </w:p>
    <w:p w:rsidR="00310C41" w:rsidRPr="00864B02" w:rsidRDefault="00310C41" w:rsidP="00310C41">
      <w:pPr>
        <w:autoSpaceDE w:val="0"/>
        <w:autoSpaceDN w:val="0"/>
        <w:adjustRightInd w:val="0"/>
        <w:jc w:val="both"/>
        <w:rPr>
          <w:sz w:val="28"/>
          <w:szCs w:val="28"/>
        </w:rPr>
      </w:pPr>
      <w:r w:rsidRPr="00864B02">
        <w:rPr>
          <w:b/>
          <w:sz w:val="28"/>
          <w:szCs w:val="28"/>
        </w:rPr>
        <w:t xml:space="preserve">Егоров А.В. </w:t>
      </w:r>
      <w:r w:rsidRPr="00864B02">
        <w:rPr>
          <w:sz w:val="28"/>
          <w:szCs w:val="28"/>
        </w:rPr>
        <w:t>Доходы, полученные в порядке дарения, освобождаются от налогообложения в случае, если даритель и одаряемый являются членами семьи и (или) близкими родственниками.</w:t>
      </w:r>
    </w:p>
    <w:p w:rsidR="00310C41" w:rsidRDefault="00310C41" w:rsidP="00310C41">
      <w:pPr>
        <w:autoSpaceDE w:val="0"/>
        <w:autoSpaceDN w:val="0"/>
        <w:adjustRightInd w:val="0"/>
        <w:jc w:val="both"/>
        <w:rPr>
          <w:sz w:val="28"/>
          <w:szCs w:val="28"/>
        </w:rPr>
      </w:pPr>
    </w:p>
    <w:p w:rsidR="00310C41" w:rsidRPr="00864B02" w:rsidRDefault="00310C41" w:rsidP="00310C41">
      <w:pPr>
        <w:autoSpaceDE w:val="0"/>
        <w:autoSpaceDN w:val="0"/>
        <w:adjustRightInd w:val="0"/>
        <w:jc w:val="both"/>
        <w:rPr>
          <w:sz w:val="28"/>
          <w:szCs w:val="28"/>
        </w:rPr>
      </w:pPr>
      <w:r w:rsidRPr="00864B02">
        <w:rPr>
          <w:sz w:val="28"/>
          <w:szCs w:val="28"/>
        </w:rPr>
        <w:t xml:space="preserve">В соответствии с Семейным кодексом Российской Федерации близкими родственниками считаются супруги, родители и дети, в том числе </w:t>
      </w:r>
      <w:r w:rsidRPr="00864B02">
        <w:rPr>
          <w:sz w:val="28"/>
          <w:szCs w:val="28"/>
        </w:rPr>
        <w:lastRenderedPageBreak/>
        <w:t>усыновители и усыновленные, дедушки, бабушки и внуки, полнородные и не полнородные (имеющими общих отца или мать) братья и сестры).</w:t>
      </w:r>
    </w:p>
    <w:p w:rsidR="00310C41" w:rsidRDefault="00310C41" w:rsidP="00310C41">
      <w:pPr>
        <w:autoSpaceDE w:val="0"/>
        <w:autoSpaceDN w:val="0"/>
        <w:adjustRightInd w:val="0"/>
        <w:jc w:val="both"/>
        <w:rPr>
          <w:sz w:val="28"/>
          <w:szCs w:val="28"/>
        </w:rPr>
      </w:pPr>
    </w:p>
    <w:p w:rsidR="00310C41" w:rsidRPr="00864B02" w:rsidRDefault="00310C41" w:rsidP="00310C41">
      <w:pPr>
        <w:autoSpaceDE w:val="0"/>
        <w:autoSpaceDN w:val="0"/>
        <w:adjustRightInd w:val="0"/>
        <w:jc w:val="both"/>
        <w:rPr>
          <w:sz w:val="28"/>
          <w:szCs w:val="28"/>
        </w:rPr>
      </w:pPr>
      <w:r w:rsidRPr="00864B02">
        <w:rPr>
          <w:sz w:val="28"/>
          <w:szCs w:val="28"/>
        </w:rPr>
        <w:t xml:space="preserve">Доходы, полученные от физического лица, не являющегося членом семьи или близким родственником, в виде подарка недвижимого имущества (дом, квартира, земельный участок и др.), транспортных средств, акции, </w:t>
      </w:r>
      <w:r w:rsidR="00F10BD6" w:rsidRPr="00C555D8">
        <w:rPr>
          <w:sz w:val="28"/>
          <w:szCs w:val="28"/>
        </w:rPr>
        <w:t>цифровых финансовых активов, цифровой валюты,</w:t>
      </w:r>
      <w:r w:rsidR="00F10BD6">
        <w:rPr>
          <w:sz w:val="28"/>
          <w:szCs w:val="28"/>
        </w:rPr>
        <w:t xml:space="preserve"> </w:t>
      </w:r>
      <w:r w:rsidRPr="00864B02">
        <w:rPr>
          <w:sz w:val="28"/>
          <w:szCs w:val="28"/>
        </w:rPr>
        <w:t>долей или паев подлежат налогообложению у физического лица – получателя подарка. Налогоплательщик обязан задекларировать такой доход, самостоятельно исчислить и уплатить налог.</w:t>
      </w:r>
    </w:p>
    <w:p w:rsidR="00310C41" w:rsidRDefault="00310C41" w:rsidP="00310C41">
      <w:pPr>
        <w:autoSpaceDE w:val="0"/>
        <w:autoSpaceDN w:val="0"/>
        <w:adjustRightInd w:val="0"/>
        <w:jc w:val="both"/>
        <w:rPr>
          <w:sz w:val="28"/>
          <w:szCs w:val="28"/>
        </w:rPr>
      </w:pPr>
    </w:p>
    <w:p w:rsidR="00310C41" w:rsidRPr="00864B02" w:rsidRDefault="00310C41" w:rsidP="00310C41">
      <w:pPr>
        <w:autoSpaceDE w:val="0"/>
        <w:autoSpaceDN w:val="0"/>
        <w:adjustRightInd w:val="0"/>
        <w:jc w:val="both"/>
        <w:rPr>
          <w:sz w:val="28"/>
          <w:szCs w:val="28"/>
        </w:rPr>
      </w:pPr>
      <w:r w:rsidRPr="00864B02">
        <w:rPr>
          <w:sz w:val="28"/>
          <w:szCs w:val="28"/>
        </w:rPr>
        <w:t xml:space="preserve">В целях определения величины налоговой базы по НДФЛ при получении физическим лицом в дар </w:t>
      </w:r>
      <w:r w:rsidRPr="00C555D8">
        <w:rPr>
          <w:sz w:val="28"/>
          <w:szCs w:val="28"/>
        </w:rPr>
        <w:t>имущества следует установить стоимость подарка.</w:t>
      </w:r>
    </w:p>
    <w:p w:rsidR="00310C41" w:rsidRDefault="00310C41" w:rsidP="00310C41">
      <w:pPr>
        <w:autoSpaceDE w:val="0"/>
        <w:autoSpaceDN w:val="0"/>
        <w:adjustRightInd w:val="0"/>
        <w:jc w:val="both"/>
        <w:rPr>
          <w:sz w:val="28"/>
          <w:szCs w:val="28"/>
        </w:rPr>
      </w:pPr>
    </w:p>
    <w:p w:rsidR="00310C41" w:rsidRPr="00864B02" w:rsidRDefault="00310C41" w:rsidP="00310C41">
      <w:pPr>
        <w:autoSpaceDE w:val="0"/>
        <w:autoSpaceDN w:val="0"/>
        <w:adjustRightInd w:val="0"/>
        <w:jc w:val="both"/>
        <w:rPr>
          <w:sz w:val="28"/>
          <w:szCs w:val="28"/>
        </w:rPr>
      </w:pPr>
      <w:r w:rsidRPr="00864B02">
        <w:rPr>
          <w:sz w:val="28"/>
          <w:szCs w:val="28"/>
        </w:rPr>
        <w:t>При дарении недвижимого имущества – это кадастровая стоимость объекта. По иному имуществу, как правило, стоимость подарка определяется рыночной стоимостью.</w:t>
      </w:r>
    </w:p>
    <w:p w:rsidR="00310C41" w:rsidRPr="00864B02" w:rsidRDefault="00310C41" w:rsidP="00310C41">
      <w:pPr>
        <w:autoSpaceDE w:val="0"/>
        <w:autoSpaceDN w:val="0"/>
        <w:adjustRightInd w:val="0"/>
        <w:jc w:val="both"/>
        <w:rPr>
          <w:b/>
          <w:sz w:val="28"/>
          <w:szCs w:val="28"/>
        </w:rPr>
      </w:pPr>
    </w:p>
    <w:p w:rsidR="00310C41" w:rsidRPr="00AA1BBD" w:rsidRDefault="00310C41" w:rsidP="00310C41">
      <w:pPr>
        <w:jc w:val="both"/>
        <w:rPr>
          <w:b/>
          <w:sz w:val="28"/>
          <w:szCs w:val="28"/>
        </w:rPr>
      </w:pPr>
      <w:r w:rsidRPr="00AA1BBD">
        <w:rPr>
          <w:b/>
          <w:sz w:val="28"/>
          <w:szCs w:val="28"/>
        </w:rPr>
        <w:t>Корреспондент: Давайте поговорим о налоговых вычетах</w:t>
      </w:r>
      <w:r>
        <w:rPr>
          <w:b/>
          <w:sz w:val="28"/>
          <w:szCs w:val="28"/>
        </w:rPr>
        <w:t>.</w:t>
      </w:r>
      <w:r w:rsidRPr="00AA1BBD">
        <w:rPr>
          <w:b/>
          <w:sz w:val="28"/>
          <w:szCs w:val="28"/>
        </w:rPr>
        <w:t xml:space="preserve"> Какие категории населения имеют право на налоговый вычет? Могут ли его </w:t>
      </w:r>
      <w:r>
        <w:rPr>
          <w:b/>
          <w:sz w:val="28"/>
          <w:szCs w:val="28"/>
        </w:rPr>
        <w:t xml:space="preserve">получить </w:t>
      </w:r>
      <w:r w:rsidRPr="00AA1BBD">
        <w:rPr>
          <w:b/>
          <w:sz w:val="28"/>
          <w:szCs w:val="28"/>
        </w:rPr>
        <w:t>пенсионеры? О какой сумме может идти речь?</w:t>
      </w:r>
    </w:p>
    <w:p w:rsidR="00310C41" w:rsidRPr="00AA1BBD" w:rsidRDefault="00310C41" w:rsidP="00310C41">
      <w:pPr>
        <w:spacing w:before="220" w:after="1"/>
        <w:jc w:val="both"/>
        <w:rPr>
          <w:sz w:val="28"/>
          <w:szCs w:val="28"/>
        </w:rPr>
      </w:pPr>
      <w:r>
        <w:rPr>
          <w:b/>
          <w:sz w:val="28"/>
          <w:szCs w:val="28"/>
        </w:rPr>
        <w:t>Егоров А.В.</w:t>
      </w:r>
      <w:r w:rsidRPr="00AA1BBD">
        <w:rPr>
          <w:b/>
          <w:sz w:val="28"/>
          <w:szCs w:val="28"/>
        </w:rPr>
        <w:t>:</w:t>
      </w:r>
      <w:r>
        <w:rPr>
          <w:b/>
          <w:sz w:val="28"/>
          <w:szCs w:val="28"/>
        </w:rPr>
        <w:t xml:space="preserve"> </w:t>
      </w:r>
      <w:r w:rsidRPr="00AA1BBD">
        <w:rPr>
          <w:sz w:val="28"/>
          <w:szCs w:val="28"/>
        </w:rPr>
        <w:t>Налоговый вычет– это уменьшение налогооблагаемого дохода при исчислении НДФЛ, либо возврат части ранее уплаченного НДФЛ в установленных законодательством РФ о налогах и сборах случаях.</w:t>
      </w:r>
    </w:p>
    <w:p w:rsidR="00310C41" w:rsidRPr="00AA1BBD" w:rsidRDefault="00310C41" w:rsidP="00310C41">
      <w:pPr>
        <w:spacing w:before="220" w:after="1"/>
        <w:jc w:val="both"/>
        <w:rPr>
          <w:sz w:val="28"/>
          <w:szCs w:val="28"/>
        </w:rPr>
      </w:pPr>
      <w:r w:rsidRPr="00AA1BBD">
        <w:rPr>
          <w:sz w:val="28"/>
          <w:szCs w:val="28"/>
        </w:rPr>
        <w:t>На налоговые вычеты могут претендовать граждане, являющиеся налоговыми резидентами Российской Федерации.</w:t>
      </w:r>
    </w:p>
    <w:p w:rsidR="00310C41" w:rsidRPr="00AA1BBD" w:rsidRDefault="00310C41" w:rsidP="00310C41">
      <w:pPr>
        <w:spacing w:before="220" w:after="1"/>
        <w:jc w:val="both"/>
        <w:rPr>
          <w:sz w:val="28"/>
          <w:szCs w:val="28"/>
        </w:rPr>
      </w:pPr>
      <w:r w:rsidRPr="00AA1BBD">
        <w:rPr>
          <w:sz w:val="28"/>
          <w:szCs w:val="28"/>
        </w:rPr>
        <w:t>Налоговым кодексом</w:t>
      </w:r>
      <w:r>
        <w:rPr>
          <w:sz w:val="28"/>
          <w:szCs w:val="28"/>
        </w:rPr>
        <w:t xml:space="preserve"> РФ</w:t>
      </w:r>
      <w:r w:rsidRPr="00AA1BBD">
        <w:rPr>
          <w:sz w:val="28"/>
          <w:szCs w:val="28"/>
        </w:rPr>
        <w:t xml:space="preserve"> предусмотрено 7 групп вычетов, из которых можно выделить основные:</w:t>
      </w:r>
    </w:p>
    <w:p w:rsidR="00310C41" w:rsidRPr="00AA1BBD" w:rsidRDefault="00310C41" w:rsidP="00310C41">
      <w:pPr>
        <w:spacing w:before="220" w:after="1"/>
        <w:jc w:val="both"/>
        <w:rPr>
          <w:sz w:val="28"/>
          <w:szCs w:val="28"/>
        </w:rPr>
      </w:pPr>
      <w:r w:rsidRPr="00AA1BBD">
        <w:rPr>
          <w:sz w:val="28"/>
          <w:szCs w:val="28"/>
        </w:rPr>
        <w:t>1)</w:t>
      </w:r>
      <w:r w:rsidRPr="00AA1BBD">
        <w:rPr>
          <w:sz w:val="28"/>
          <w:szCs w:val="28"/>
        </w:rPr>
        <w:tab/>
        <w:t>стандартные вычеты для льготных категорий физлиц, а также лиц, на обеспечении которых находятся дети;</w:t>
      </w:r>
    </w:p>
    <w:p w:rsidR="00310C41" w:rsidRPr="00AA1BBD" w:rsidRDefault="00310C41" w:rsidP="00310C41">
      <w:pPr>
        <w:spacing w:before="220" w:after="1"/>
        <w:jc w:val="both"/>
        <w:rPr>
          <w:sz w:val="28"/>
          <w:szCs w:val="28"/>
        </w:rPr>
      </w:pPr>
      <w:r w:rsidRPr="00AA1BBD">
        <w:rPr>
          <w:sz w:val="28"/>
          <w:szCs w:val="28"/>
        </w:rPr>
        <w:t>2)</w:t>
      </w:r>
      <w:r w:rsidRPr="00AA1BBD">
        <w:rPr>
          <w:sz w:val="28"/>
          <w:szCs w:val="28"/>
        </w:rPr>
        <w:tab/>
        <w:t>социальные вычеты для тех, кто нес расходы на лечение, обучение, на дополнительные меры по пенсионному обеспечению и на другие социально значимые цели;</w:t>
      </w:r>
    </w:p>
    <w:p w:rsidR="00310C41" w:rsidRPr="00AA1BBD" w:rsidRDefault="00310C41" w:rsidP="00310C41">
      <w:pPr>
        <w:spacing w:before="220" w:after="1"/>
        <w:jc w:val="both"/>
        <w:rPr>
          <w:sz w:val="28"/>
          <w:szCs w:val="28"/>
        </w:rPr>
      </w:pPr>
      <w:r w:rsidRPr="00AA1BBD">
        <w:rPr>
          <w:sz w:val="28"/>
          <w:szCs w:val="28"/>
        </w:rPr>
        <w:t>3)</w:t>
      </w:r>
      <w:r w:rsidRPr="00AA1BBD">
        <w:rPr>
          <w:sz w:val="28"/>
          <w:szCs w:val="28"/>
        </w:rPr>
        <w:tab/>
        <w:t>имущественные вычеты при приобретении жилья и земельных участков, при продаже некоторых видов имущества.</w:t>
      </w:r>
    </w:p>
    <w:p w:rsidR="00310C41" w:rsidRPr="00AA1BBD" w:rsidRDefault="00310C41" w:rsidP="00310C41">
      <w:pPr>
        <w:spacing w:before="220" w:after="1"/>
        <w:jc w:val="both"/>
        <w:rPr>
          <w:sz w:val="28"/>
          <w:szCs w:val="28"/>
        </w:rPr>
      </w:pPr>
      <w:r w:rsidRPr="00AA1BBD">
        <w:rPr>
          <w:sz w:val="28"/>
          <w:szCs w:val="28"/>
        </w:rPr>
        <w:t>Для каждого вида вычета установлен свой размер. Он может быть определен фиксированной суммой либо в виде предельной величины.</w:t>
      </w:r>
      <w:r>
        <w:rPr>
          <w:sz w:val="28"/>
          <w:szCs w:val="28"/>
        </w:rPr>
        <w:t xml:space="preserve"> </w:t>
      </w:r>
    </w:p>
    <w:p w:rsidR="00310C41" w:rsidRDefault="00310C41" w:rsidP="00310C41">
      <w:pPr>
        <w:spacing w:before="220" w:after="1"/>
        <w:jc w:val="both"/>
        <w:rPr>
          <w:b/>
          <w:sz w:val="28"/>
          <w:szCs w:val="28"/>
        </w:rPr>
      </w:pPr>
      <w:r w:rsidRPr="00B90D5A">
        <w:rPr>
          <w:b/>
          <w:sz w:val="28"/>
          <w:szCs w:val="28"/>
        </w:rPr>
        <w:t>Корреспондент: Расскажите подробнее о стандартных налоговых вычетах. Кто и в каком размере может их получить?</w:t>
      </w:r>
    </w:p>
    <w:p w:rsidR="00310C41" w:rsidRPr="00B90D5A" w:rsidRDefault="00310C41" w:rsidP="00310C41">
      <w:pPr>
        <w:spacing w:before="220" w:after="1"/>
        <w:jc w:val="both"/>
        <w:rPr>
          <w:sz w:val="28"/>
          <w:szCs w:val="28"/>
        </w:rPr>
      </w:pPr>
      <w:r>
        <w:rPr>
          <w:b/>
          <w:sz w:val="28"/>
          <w:szCs w:val="28"/>
        </w:rPr>
        <w:lastRenderedPageBreak/>
        <w:t>Егоров А.В.</w:t>
      </w:r>
      <w:r w:rsidRPr="00B90D5A">
        <w:rPr>
          <w:b/>
          <w:sz w:val="28"/>
          <w:szCs w:val="28"/>
        </w:rPr>
        <w:t>:</w:t>
      </w:r>
      <w:r>
        <w:rPr>
          <w:b/>
          <w:sz w:val="28"/>
          <w:szCs w:val="28"/>
        </w:rPr>
        <w:t xml:space="preserve"> </w:t>
      </w:r>
      <w:r>
        <w:rPr>
          <w:sz w:val="28"/>
          <w:szCs w:val="28"/>
        </w:rPr>
        <w:t>С</w:t>
      </w:r>
      <w:r w:rsidRPr="00B90D5A">
        <w:rPr>
          <w:sz w:val="28"/>
          <w:szCs w:val="28"/>
        </w:rPr>
        <w:t>тандартные вычеты предоставляются:</w:t>
      </w:r>
    </w:p>
    <w:p w:rsidR="00310C41" w:rsidRPr="00B90D5A" w:rsidRDefault="00C20C9B" w:rsidP="00310C41">
      <w:pPr>
        <w:spacing w:before="220" w:after="1"/>
        <w:jc w:val="both"/>
        <w:rPr>
          <w:sz w:val="28"/>
          <w:szCs w:val="28"/>
        </w:rPr>
      </w:pPr>
      <w:r>
        <w:rPr>
          <w:sz w:val="28"/>
          <w:szCs w:val="28"/>
        </w:rPr>
        <w:t xml:space="preserve">• </w:t>
      </w:r>
      <w:r w:rsidR="00310C41">
        <w:rPr>
          <w:sz w:val="28"/>
          <w:szCs w:val="28"/>
        </w:rPr>
        <w:t>«</w:t>
      </w:r>
      <w:r w:rsidR="00310C41" w:rsidRPr="00B90D5A">
        <w:rPr>
          <w:sz w:val="28"/>
          <w:szCs w:val="28"/>
        </w:rPr>
        <w:t>на себя</w:t>
      </w:r>
      <w:r w:rsidR="00310C41">
        <w:rPr>
          <w:sz w:val="28"/>
          <w:szCs w:val="28"/>
        </w:rPr>
        <w:t>»</w:t>
      </w:r>
      <w:r w:rsidR="00310C41" w:rsidRPr="00B90D5A">
        <w:rPr>
          <w:sz w:val="28"/>
          <w:szCs w:val="28"/>
        </w:rPr>
        <w:t xml:space="preserve"> некоторым категориям физ</w:t>
      </w:r>
      <w:r w:rsidR="00310C41">
        <w:rPr>
          <w:sz w:val="28"/>
          <w:szCs w:val="28"/>
        </w:rPr>
        <w:t xml:space="preserve">ических </w:t>
      </w:r>
      <w:r w:rsidR="00310C41" w:rsidRPr="00B90D5A">
        <w:rPr>
          <w:sz w:val="28"/>
          <w:szCs w:val="28"/>
        </w:rPr>
        <w:t>лиц - в размере 3 000 руб. или 500 руб. за каждый месяц;</w:t>
      </w:r>
    </w:p>
    <w:p w:rsidR="00310C41" w:rsidRDefault="00310C41" w:rsidP="00C20C9B">
      <w:pPr>
        <w:spacing w:before="220" w:after="1"/>
        <w:jc w:val="both"/>
        <w:rPr>
          <w:sz w:val="28"/>
          <w:szCs w:val="28"/>
        </w:rPr>
      </w:pPr>
      <w:r w:rsidRPr="00B90D5A">
        <w:rPr>
          <w:sz w:val="28"/>
          <w:szCs w:val="28"/>
        </w:rPr>
        <w:t>•</w:t>
      </w:r>
      <w:r w:rsidRPr="00B90D5A">
        <w:rPr>
          <w:sz w:val="28"/>
          <w:szCs w:val="28"/>
        </w:rPr>
        <w:tab/>
        <w:t>на детей родителям, усыновителям, приемным роди</w:t>
      </w:r>
      <w:r w:rsidR="00C20C9B">
        <w:rPr>
          <w:sz w:val="28"/>
          <w:szCs w:val="28"/>
        </w:rPr>
        <w:t>телям, опекунам и попечителям</w:t>
      </w:r>
      <w:r w:rsidR="00C20C9B" w:rsidRPr="00C20C9B">
        <w:rPr>
          <w:sz w:val="28"/>
          <w:szCs w:val="28"/>
        </w:rPr>
        <w:t>:</w:t>
      </w:r>
      <w:r w:rsidR="00C20C9B">
        <w:rPr>
          <w:sz w:val="28"/>
          <w:szCs w:val="28"/>
        </w:rPr>
        <w:t xml:space="preserve"> </w:t>
      </w:r>
      <w:r w:rsidR="00C20C9B" w:rsidRPr="00C20C9B">
        <w:rPr>
          <w:sz w:val="28"/>
          <w:szCs w:val="28"/>
        </w:rPr>
        <w:t xml:space="preserve">на </w:t>
      </w:r>
      <w:r w:rsidR="00C20C9B">
        <w:rPr>
          <w:sz w:val="28"/>
          <w:szCs w:val="28"/>
        </w:rPr>
        <w:t xml:space="preserve">первого ребенка – 1 400 рублей, </w:t>
      </w:r>
      <w:r w:rsidR="00C20C9B" w:rsidRPr="00C20C9B">
        <w:rPr>
          <w:sz w:val="28"/>
          <w:szCs w:val="28"/>
        </w:rPr>
        <w:t>на второ</w:t>
      </w:r>
      <w:r w:rsidR="00C20C9B">
        <w:rPr>
          <w:sz w:val="28"/>
          <w:szCs w:val="28"/>
        </w:rPr>
        <w:t xml:space="preserve">го ребенка – 2 800 рублей, </w:t>
      </w:r>
      <w:r w:rsidR="00C20C9B" w:rsidRPr="00C20C9B">
        <w:rPr>
          <w:sz w:val="28"/>
          <w:szCs w:val="28"/>
        </w:rPr>
        <w:t>на третьего и каждого посл</w:t>
      </w:r>
      <w:r w:rsidR="00C20C9B">
        <w:rPr>
          <w:sz w:val="28"/>
          <w:szCs w:val="28"/>
        </w:rPr>
        <w:t>едующего ребенка – 6 000 рублей.</w:t>
      </w:r>
    </w:p>
    <w:p w:rsidR="00C20C9B" w:rsidRDefault="00C20C9B" w:rsidP="00310C41">
      <w:pPr>
        <w:spacing w:before="220" w:after="1"/>
        <w:jc w:val="both"/>
        <w:rPr>
          <w:sz w:val="28"/>
          <w:szCs w:val="28"/>
        </w:rPr>
      </w:pPr>
      <w:r w:rsidRPr="00C20C9B">
        <w:rPr>
          <w:sz w:val="28"/>
          <w:szCs w:val="28"/>
        </w:rPr>
        <w:t xml:space="preserve">Вычет на ребенка (детей) предоставляется до месяца, в котором доход налогоплательщика и исчисленный нарастающим итогом с начала года, превысил 450 </w:t>
      </w:r>
      <w:r>
        <w:rPr>
          <w:sz w:val="28"/>
          <w:szCs w:val="28"/>
        </w:rPr>
        <w:t>тыс.</w:t>
      </w:r>
      <w:r w:rsidRPr="00C20C9B">
        <w:rPr>
          <w:sz w:val="28"/>
          <w:szCs w:val="28"/>
        </w:rPr>
        <w:t xml:space="preserve"> рублей. Вычет отменяется с месяца, когда доход сотрудника превысил эту сумму.</w:t>
      </w:r>
    </w:p>
    <w:p w:rsidR="00310C41" w:rsidRDefault="00310C41" w:rsidP="00310C41">
      <w:pPr>
        <w:spacing w:before="220" w:after="1"/>
        <w:jc w:val="both"/>
        <w:rPr>
          <w:sz w:val="28"/>
          <w:szCs w:val="28"/>
        </w:rPr>
      </w:pPr>
      <w:r>
        <w:rPr>
          <w:sz w:val="28"/>
          <w:szCs w:val="28"/>
        </w:rPr>
        <w:t>Стоит отметить, что н</w:t>
      </w:r>
      <w:r w:rsidRPr="00B90D5A">
        <w:rPr>
          <w:sz w:val="28"/>
          <w:szCs w:val="28"/>
        </w:rPr>
        <w:t>алогоплательщикам, имеющим право более чем на один стандартный налоговый вычет, предоставляется максимальный из соответствующих вычетов. При этом вычет на детей предоставляется независимо от предоставления других стандартных налоговых вычетов.</w:t>
      </w:r>
    </w:p>
    <w:p w:rsidR="00C20C9B" w:rsidRPr="00C20C9B" w:rsidRDefault="00C20C9B" w:rsidP="00C20C9B">
      <w:pPr>
        <w:spacing w:before="220" w:after="1"/>
        <w:jc w:val="both"/>
        <w:rPr>
          <w:sz w:val="28"/>
          <w:szCs w:val="28"/>
        </w:rPr>
      </w:pPr>
      <w:r>
        <w:rPr>
          <w:sz w:val="28"/>
          <w:szCs w:val="28"/>
        </w:rPr>
        <w:t>Также с 2025 года введен н</w:t>
      </w:r>
      <w:r w:rsidRPr="00C20C9B">
        <w:rPr>
          <w:sz w:val="28"/>
          <w:szCs w:val="28"/>
        </w:rPr>
        <w:t>овый стандартный вычет для лиц, сдавших норматив ГТО</w:t>
      </w:r>
      <w:r>
        <w:rPr>
          <w:sz w:val="28"/>
          <w:szCs w:val="28"/>
        </w:rPr>
        <w:t xml:space="preserve">, в размере </w:t>
      </w:r>
      <w:r w:rsidRPr="00C20C9B">
        <w:rPr>
          <w:sz w:val="28"/>
          <w:szCs w:val="28"/>
        </w:rPr>
        <w:t xml:space="preserve">18 </w:t>
      </w:r>
      <w:r>
        <w:rPr>
          <w:sz w:val="28"/>
          <w:szCs w:val="28"/>
        </w:rPr>
        <w:t>тыс.</w:t>
      </w:r>
      <w:r w:rsidRPr="00C20C9B">
        <w:rPr>
          <w:sz w:val="28"/>
          <w:szCs w:val="28"/>
        </w:rPr>
        <w:t xml:space="preserve"> руб</w:t>
      </w:r>
      <w:r>
        <w:rPr>
          <w:sz w:val="28"/>
          <w:szCs w:val="28"/>
        </w:rPr>
        <w:t>лей</w:t>
      </w:r>
      <w:r w:rsidRPr="00C20C9B">
        <w:rPr>
          <w:sz w:val="28"/>
          <w:szCs w:val="28"/>
        </w:rPr>
        <w:t>.</w:t>
      </w:r>
    </w:p>
    <w:p w:rsidR="00C20C9B" w:rsidRPr="00C20C9B" w:rsidRDefault="00C20C9B" w:rsidP="00C20C9B">
      <w:pPr>
        <w:spacing w:before="220" w:after="1"/>
        <w:jc w:val="both"/>
        <w:rPr>
          <w:sz w:val="28"/>
          <w:szCs w:val="28"/>
        </w:rPr>
      </w:pPr>
      <w:r w:rsidRPr="00C20C9B">
        <w:rPr>
          <w:sz w:val="28"/>
          <w:szCs w:val="28"/>
        </w:rPr>
        <w:t>Этот вычет предоставляется в календарном году, в котором физ</w:t>
      </w:r>
      <w:r>
        <w:rPr>
          <w:sz w:val="28"/>
          <w:szCs w:val="28"/>
        </w:rPr>
        <w:t xml:space="preserve">ическое </w:t>
      </w:r>
      <w:r w:rsidRPr="00C20C9B">
        <w:rPr>
          <w:sz w:val="28"/>
          <w:szCs w:val="28"/>
        </w:rPr>
        <w:t>лицо сдало нормативы ГТО своей возрастной группы и получило или подтвердило знак отличия. Чтобы получить вычет, ему надо также пройти диспансеризацию в том же году.</w:t>
      </w:r>
    </w:p>
    <w:p w:rsidR="00310C41" w:rsidRDefault="00310C41" w:rsidP="00310C41">
      <w:pPr>
        <w:spacing w:before="220" w:after="1"/>
        <w:jc w:val="both"/>
        <w:rPr>
          <w:b/>
          <w:sz w:val="28"/>
          <w:szCs w:val="28"/>
        </w:rPr>
      </w:pPr>
      <w:r>
        <w:rPr>
          <w:b/>
          <w:sz w:val="28"/>
          <w:szCs w:val="28"/>
        </w:rPr>
        <w:t>Корреспондент</w:t>
      </w:r>
      <w:r w:rsidRPr="00B90D5A">
        <w:rPr>
          <w:b/>
          <w:sz w:val="28"/>
          <w:szCs w:val="28"/>
        </w:rPr>
        <w:t>:</w:t>
      </w:r>
      <w:r>
        <w:rPr>
          <w:b/>
          <w:sz w:val="28"/>
          <w:szCs w:val="28"/>
        </w:rPr>
        <w:t xml:space="preserve"> В отношении каких расходов можно получить социальные налоговые вычеты?</w:t>
      </w:r>
    </w:p>
    <w:p w:rsidR="00310C41" w:rsidRPr="00B90D5A" w:rsidRDefault="00310C41" w:rsidP="00310C41">
      <w:pPr>
        <w:spacing w:before="220" w:after="1"/>
        <w:jc w:val="both"/>
        <w:rPr>
          <w:sz w:val="28"/>
          <w:szCs w:val="28"/>
        </w:rPr>
      </w:pPr>
      <w:r>
        <w:rPr>
          <w:b/>
          <w:sz w:val="28"/>
          <w:szCs w:val="28"/>
        </w:rPr>
        <w:t>Егоров А.В.</w:t>
      </w:r>
      <w:r w:rsidRPr="00B90D5A">
        <w:rPr>
          <w:b/>
          <w:sz w:val="28"/>
          <w:szCs w:val="28"/>
        </w:rPr>
        <w:t>:</w:t>
      </w:r>
      <w:r>
        <w:rPr>
          <w:b/>
          <w:sz w:val="28"/>
          <w:szCs w:val="28"/>
        </w:rPr>
        <w:t xml:space="preserve"> </w:t>
      </w:r>
      <w:r w:rsidRPr="00B90D5A">
        <w:rPr>
          <w:sz w:val="28"/>
          <w:szCs w:val="28"/>
        </w:rPr>
        <w:t>Социальные вычеты предоставляются:</w:t>
      </w:r>
    </w:p>
    <w:p w:rsidR="00310C41" w:rsidRPr="00B90D5A" w:rsidRDefault="00310C41" w:rsidP="00310C41">
      <w:pPr>
        <w:spacing w:before="220" w:after="1"/>
        <w:jc w:val="both"/>
        <w:rPr>
          <w:sz w:val="28"/>
          <w:szCs w:val="28"/>
        </w:rPr>
      </w:pPr>
      <w:r w:rsidRPr="00B90D5A">
        <w:rPr>
          <w:sz w:val="28"/>
          <w:szCs w:val="28"/>
        </w:rPr>
        <w:t>•</w:t>
      </w:r>
      <w:r w:rsidRPr="00B90D5A">
        <w:rPr>
          <w:sz w:val="28"/>
          <w:szCs w:val="28"/>
        </w:rPr>
        <w:tab/>
        <w:t>на благотворительность - в общем случае в размере фактически понесенных расходов, но не более 2</w:t>
      </w:r>
      <w:r>
        <w:rPr>
          <w:sz w:val="28"/>
          <w:szCs w:val="28"/>
        </w:rPr>
        <w:t>5% от облагаемого дохода за год</w:t>
      </w:r>
      <w:r w:rsidRPr="00B90D5A">
        <w:rPr>
          <w:sz w:val="28"/>
          <w:szCs w:val="28"/>
        </w:rPr>
        <w:t>;</w:t>
      </w:r>
    </w:p>
    <w:p w:rsidR="00310C41" w:rsidRPr="00B90D5A" w:rsidRDefault="00310C41" w:rsidP="00310C41">
      <w:pPr>
        <w:spacing w:before="220" w:after="1"/>
        <w:jc w:val="both"/>
        <w:rPr>
          <w:sz w:val="28"/>
          <w:szCs w:val="28"/>
        </w:rPr>
      </w:pPr>
      <w:r w:rsidRPr="00B90D5A">
        <w:rPr>
          <w:sz w:val="28"/>
          <w:szCs w:val="28"/>
        </w:rPr>
        <w:t>•</w:t>
      </w:r>
      <w:r w:rsidRPr="00B90D5A">
        <w:rPr>
          <w:sz w:val="28"/>
          <w:szCs w:val="28"/>
        </w:rPr>
        <w:tab/>
        <w:t>на обучение, лечение, добровольное личное страхование, добровольные взносы на пенсионное обеспечение (страхование), добровольное страхование жизни, дополнительные взносы на накопительную часть пенсии, прохождение независимой оценки своей квалификации, - в размере фактически понесенных расходов, но не более 120 000 руб. в год по всем видам расходов</w:t>
      </w:r>
      <w:r>
        <w:rPr>
          <w:sz w:val="28"/>
          <w:szCs w:val="28"/>
        </w:rPr>
        <w:t xml:space="preserve"> (по расходам с 01.01.2024 – 150 000 руб.)</w:t>
      </w:r>
      <w:r w:rsidRPr="00B90D5A">
        <w:rPr>
          <w:sz w:val="28"/>
          <w:szCs w:val="28"/>
        </w:rPr>
        <w:t>;</w:t>
      </w:r>
    </w:p>
    <w:p w:rsidR="00310C41" w:rsidRPr="00B90D5A" w:rsidRDefault="00310C41" w:rsidP="00310C41">
      <w:pPr>
        <w:spacing w:before="220" w:after="1"/>
        <w:jc w:val="both"/>
        <w:rPr>
          <w:sz w:val="28"/>
          <w:szCs w:val="28"/>
        </w:rPr>
      </w:pPr>
      <w:r w:rsidRPr="00B90D5A">
        <w:rPr>
          <w:sz w:val="28"/>
          <w:szCs w:val="28"/>
        </w:rPr>
        <w:t>•</w:t>
      </w:r>
      <w:r w:rsidRPr="00B90D5A">
        <w:rPr>
          <w:sz w:val="28"/>
          <w:szCs w:val="28"/>
        </w:rPr>
        <w:tab/>
        <w:t>на дорогостоящее лечение - в размере произведенных расходов без ограничения;</w:t>
      </w:r>
    </w:p>
    <w:p w:rsidR="00310C41" w:rsidRPr="00B90D5A" w:rsidRDefault="00310C41" w:rsidP="00310C41">
      <w:pPr>
        <w:spacing w:before="220" w:after="1"/>
        <w:jc w:val="both"/>
        <w:rPr>
          <w:sz w:val="28"/>
          <w:szCs w:val="28"/>
        </w:rPr>
      </w:pPr>
      <w:r w:rsidRPr="00B90D5A">
        <w:rPr>
          <w:sz w:val="28"/>
          <w:szCs w:val="28"/>
        </w:rPr>
        <w:t>•</w:t>
      </w:r>
      <w:r w:rsidRPr="00B90D5A">
        <w:rPr>
          <w:sz w:val="28"/>
          <w:szCs w:val="28"/>
        </w:rPr>
        <w:tab/>
        <w:t>на обучение своих детей (подопечных) в размере не более</w:t>
      </w:r>
      <w:r>
        <w:rPr>
          <w:sz w:val="28"/>
          <w:szCs w:val="28"/>
        </w:rPr>
        <w:t xml:space="preserve"> 50 000 руб. на каждого ребенка (по расходам с 01.01.2024 – 110 000 руб.)</w:t>
      </w:r>
      <w:r w:rsidRPr="00B90D5A">
        <w:rPr>
          <w:sz w:val="28"/>
          <w:szCs w:val="28"/>
        </w:rPr>
        <w:t>;</w:t>
      </w:r>
    </w:p>
    <w:p w:rsidR="00310C41" w:rsidRPr="00B90D5A" w:rsidRDefault="00310C41" w:rsidP="00310C41">
      <w:pPr>
        <w:spacing w:before="220" w:after="1"/>
        <w:jc w:val="both"/>
        <w:rPr>
          <w:sz w:val="28"/>
          <w:szCs w:val="28"/>
        </w:rPr>
      </w:pPr>
      <w:r w:rsidRPr="00B90D5A">
        <w:rPr>
          <w:sz w:val="28"/>
          <w:szCs w:val="28"/>
        </w:rPr>
        <w:lastRenderedPageBreak/>
        <w:t>•</w:t>
      </w:r>
      <w:r w:rsidRPr="00B90D5A">
        <w:rPr>
          <w:sz w:val="28"/>
          <w:szCs w:val="28"/>
        </w:rPr>
        <w:tab/>
        <w:t>по расходам на физкультурно-оздоровительные услуги</w:t>
      </w:r>
      <w:r>
        <w:rPr>
          <w:sz w:val="28"/>
          <w:szCs w:val="28"/>
        </w:rPr>
        <w:t>.</w:t>
      </w:r>
      <w:r w:rsidRPr="00B90D5A">
        <w:t xml:space="preserve"> </w:t>
      </w:r>
      <w:r w:rsidRPr="00B90D5A">
        <w:rPr>
          <w:sz w:val="28"/>
          <w:szCs w:val="28"/>
        </w:rPr>
        <w:t>Применяется к доходам, полученным налогоплательщикам</w:t>
      </w:r>
      <w:r>
        <w:rPr>
          <w:sz w:val="28"/>
          <w:szCs w:val="28"/>
        </w:rPr>
        <w:t>и начиная с 1 января 2022 года.</w:t>
      </w:r>
      <w:r w:rsidRPr="00B90D5A">
        <w:rPr>
          <w:sz w:val="28"/>
          <w:szCs w:val="28"/>
        </w:rPr>
        <w:t xml:space="preserve"> Предоставляется в сумме, уплаченной за физкультурно-оздоровительные услуги, оказанные физкультурно-спортивными организациями (ИП), осуществляющими деятельность в области физической культуры и спорта в качестве</w:t>
      </w:r>
      <w:r>
        <w:rPr>
          <w:sz w:val="28"/>
          <w:szCs w:val="28"/>
        </w:rPr>
        <w:t xml:space="preserve"> основного вида деятельности</w:t>
      </w:r>
      <w:r w:rsidRPr="00B90D5A">
        <w:rPr>
          <w:sz w:val="28"/>
          <w:szCs w:val="28"/>
        </w:rPr>
        <w:t>.</w:t>
      </w:r>
    </w:p>
    <w:p w:rsidR="00310C41" w:rsidRPr="000F5117" w:rsidRDefault="00310C41" w:rsidP="00310C41">
      <w:pPr>
        <w:spacing w:before="220" w:after="1"/>
        <w:jc w:val="both"/>
        <w:rPr>
          <w:b/>
          <w:sz w:val="28"/>
          <w:szCs w:val="28"/>
        </w:rPr>
      </w:pPr>
      <w:r w:rsidRPr="000F5117">
        <w:rPr>
          <w:b/>
          <w:sz w:val="28"/>
          <w:szCs w:val="28"/>
        </w:rPr>
        <w:t xml:space="preserve">Корреспондент: Расскажите подробнее об </w:t>
      </w:r>
      <w:r>
        <w:rPr>
          <w:b/>
          <w:sz w:val="28"/>
          <w:szCs w:val="28"/>
        </w:rPr>
        <w:t>имущественных налоговых вычетах, в каких случаях они предоставляются?</w:t>
      </w:r>
    </w:p>
    <w:p w:rsidR="00310C41" w:rsidRPr="000F5117" w:rsidRDefault="00310C41" w:rsidP="00310C41">
      <w:pPr>
        <w:spacing w:before="220" w:after="1"/>
        <w:jc w:val="both"/>
        <w:rPr>
          <w:sz w:val="28"/>
          <w:szCs w:val="28"/>
        </w:rPr>
      </w:pPr>
      <w:r w:rsidRPr="000F5117">
        <w:rPr>
          <w:b/>
          <w:sz w:val="28"/>
          <w:szCs w:val="28"/>
        </w:rPr>
        <w:t>Егоров А.В.:</w:t>
      </w:r>
      <w:r>
        <w:rPr>
          <w:sz w:val="28"/>
          <w:szCs w:val="28"/>
        </w:rPr>
        <w:t xml:space="preserve"> Что касается и</w:t>
      </w:r>
      <w:r w:rsidRPr="000F5117">
        <w:rPr>
          <w:sz w:val="28"/>
          <w:szCs w:val="28"/>
        </w:rPr>
        <w:t>мущественны</w:t>
      </w:r>
      <w:r>
        <w:rPr>
          <w:sz w:val="28"/>
          <w:szCs w:val="28"/>
        </w:rPr>
        <w:t>х</w:t>
      </w:r>
      <w:r w:rsidRPr="000F5117">
        <w:rPr>
          <w:sz w:val="28"/>
          <w:szCs w:val="28"/>
        </w:rPr>
        <w:t xml:space="preserve"> </w:t>
      </w:r>
      <w:r>
        <w:rPr>
          <w:sz w:val="28"/>
          <w:szCs w:val="28"/>
        </w:rPr>
        <w:t xml:space="preserve">налоговых </w:t>
      </w:r>
      <w:r w:rsidRPr="000F5117">
        <w:rPr>
          <w:sz w:val="28"/>
          <w:szCs w:val="28"/>
        </w:rPr>
        <w:t>вычет</w:t>
      </w:r>
      <w:r>
        <w:rPr>
          <w:sz w:val="28"/>
          <w:szCs w:val="28"/>
        </w:rPr>
        <w:t>ов, они</w:t>
      </w:r>
      <w:r w:rsidRPr="000F5117">
        <w:rPr>
          <w:sz w:val="28"/>
          <w:szCs w:val="28"/>
        </w:rPr>
        <w:t xml:space="preserve"> предоставляются:</w:t>
      </w:r>
    </w:p>
    <w:p w:rsidR="00310C41" w:rsidRPr="000F5117" w:rsidRDefault="00310C41" w:rsidP="00310C41">
      <w:pPr>
        <w:spacing w:before="220" w:after="1"/>
        <w:jc w:val="both"/>
        <w:rPr>
          <w:sz w:val="28"/>
          <w:szCs w:val="28"/>
        </w:rPr>
      </w:pPr>
      <w:r w:rsidRPr="000F5117">
        <w:rPr>
          <w:sz w:val="28"/>
          <w:szCs w:val="28"/>
        </w:rPr>
        <w:t>•</w:t>
      </w:r>
      <w:r w:rsidRPr="000F5117">
        <w:rPr>
          <w:sz w:val="28"/>
          <w:szCs w:val="28"/>
        </w:rPr>
        <w:tab/>
        <w:t>при продаже недвижимости, - в размере не более 1 000 000 руб. в целом за год для жил</w:t>
      </w:r>
      <w:r w:rsidR="006A0C42">
        <w:rPr>
          <w:sz w:val="28"/>
          <w:szCs w:val="28"/>
        </w:rPr>
        <w:t>ых домов, земельных участков</w:t>
      </w:r>
      <w:r w:rsidRPr="000F5117">
        <w:rPr>
          <w:sz w:val="28"/>
          <w:szCs w:val="28"/>
        </w:rPr>
        <w:t>,</w:t>
      </w:r>
      <w:r w:rsidR="006A0C42">
        <w:rPr>
          <w:sz w:val="28"/>
          <w:szCs w:val="28"/>
        </w:rPr>
        <w:t xml:space="preserve"> квартир</w:t>
      </w:r>
      <w:r w:rsidRPr="000F5117">
        <w:rPr>
          <w:sz w:val="28"/>
          <w:szCs w:val="28"/>
        </w:rPr>
        <w:t>,</w:t>
      </w:r>
      <w:r w:rsidR="006A0C42">
        <w:rPr>
          <w:sz w:val="28"/>
          <w:szCs w:val="28"/>
        </w:rPr>
        <w:t xml:space="preserve"> садовых домов</w:t>
      </w:r>
      <w:r w:rsidRPr="000F5117">
        <w:rPr>
          <w:sz w:val="28"/>
          <w:szCs w:val="28"/>
        </w:rPr>
        <w:t xml:space="preserve"> и 250 000 руб. в целом за год для остальной </w:t>
      </w:r>
      <w:r w:rsidR="004051FA" w:rsidRPr="00C555D8">
        <w:rPr>
          <w:sz w:val="28"/>
          <w:szCs w:val="28"/>
        </w:rPr>
        <w:t>нежилой</w:t>
      </w:r>
      <w:r w:rsidR="004051FA">
        <w:rPr>
          <w:sz w:val="28"/>
          <w:szCs w:val="28"/>
        </w:rPr>
        <w:t xml:space="preserve"> </w:t>
      </w:r>
      <w:r w:rsidRPr="000F5117">
        <w:rPr>
          <w:sz w:val="28"/>
          <w:szCs w:val="28"/>
        </w:rPr>
        <w:t>недвижимости, либо в размере расходов, которые налогоплательщик понес при покупке этого имущества;</w:t>
      </w:r>
    </w:p>
    <w:p w:rsidR="00310C41" w:rsidRPr="000F5117" w:rsidRDefault="00310C41" w:rsidP="00310C41">
      <w:pPr>
        <w:spacing w:before="220" w:after="1"/>
        <w:jc w:val="both"/>
        <w:rPr>
          <w:sz w:val="28"/>
          <w:szCs w:val="28"/>
        </w:rPr>
      </w:pPr>
      <w:r w:rsidRPr="000F5117">
        <w:rPr>
          <w:sz w:val="28"/>
          <w:szCs w:val="28"/>
        </w:rPr>
        <w:t>•</w:t>
      </w:r>
      <w:r w:rsidRPr="000F5117">
        <w:rPr>
          <w:sz w:val="28"/>
          <w:szCs w:val="28"/>
        </w:rPr>
        <w:tab/>
        <w:t>при продаже иного имущества (например, транспортных средств), которое было в собственности меньше трех лет - в размере до 250 000 руб. в целом за год, либо в размере расходов, которые физлицо понесло при покупке этого имущества;</w:t>
      </w:r>
    </w:p>
    <w:p w:rsidR="00310C41" w:rsidRPr="000F5117" w:rsidRDefault="00310C41" w:rsidP="00310C41">
      <w:pPr>
        <w:spacing w:before="220" w:after="1"/>
        <w:jc w:val="both"/>
        <w:rPr>
          <w:sz w:val="28"/>
          <w:szCs w:val="28"/>
        </w:rPr>
      </w:pPr>
      <w:r w:rsidRPr="000F5117">
        <w:rPr>
          <w:sz w:val="28"/>
          <w:szCs w:val="28"/>
        </w:rPr>
        <w:t>•</w:t>
      </w:r>
      <w:r w:rsidRPr="000F5117">
        <w:rPr>
          <w:sz w:val="28"/>
          <w:szCs w:val="28"/>
        </w:rPr>
        <w:tab/>
        <w:t>при приобретении жилья (долей в нем), земельного участка - в размере фактически произведенных расходов на приобретение, но не свыше 2 000 000 руб. Если для покупки привлекались целевые кредиты (займы), то еще может быть предоставлен вычет по уплаченным процентам в пределах 3 000 000 руб</w:t>
      </w:r>
      <w:r w:rsidR="001D498C">
        <w:rPr>
          <w:sz w:val="28"/>
          <w:szCs w:val="28"/>
        </w:rPr>
        <w:t>лей</w:t>
      </w:r>
      <w:r w:rsidRPr="000F5117">
        <w:rPr>
          <w:sz w:val="28"/>
          <w:szCs w:val="28"/>
        </w:rPr>
        <w:t>.</w:t>
      </w:r>
    </w:p>
    <w:p w:rsidR="00310C41" w:rsidRPr="000F5117" w:rsidRDefault="00310C41" w:rsidP="00310C41">
      <w:pPr>
        <w:spacing w:before="220" w:after="1"/>
        <w:jc w:val="both"/>
        <w:rPr>
          <w:b/>
          <w:sz w:val="28"/>
          <w:szCs w:val="28"/>
        </w:rPr>
      </w:pPr>
      <w:r w:rsidRPr="000F5117">
        <w:rPr>
          <w:b/>
          <w:sz w:val="28"/>
          <w:szCs w:val="28"/>
        </w:rPr>
        <w:t xml:space="preserve">Корреспондент: Как часто можно заявлять налоговые вычеты? </w:t>
      </w:r>
    </w:p>
    <w:p w:rsidR="00310C41" w:rsidRPr="000F5117" w:rsidRDefault="00310C41" w:rsidP="00310C41">
      <w:pPr>
        <w:spacing w:before="220" w:after="1"/>
        <w:jc w:val="both"/>
        <w:rPr>
          <w:sz w:val="28"/>
          <w:szCs w:val="28"/>
        </w:rPr>
      </w:pPr>
      <w:r w:rsidRPr="000F5117">
        <w:rPr>
          <w:b/>
          <w:sz w:val="28"/>
          <w:szCs w:val="28"/>
        </w:rPr>
        <w:t>Егоров А.В.:</w:t>
      </w:r>
      <w:r w:rsidRPr="000F5117">
        <w:rPr>
          <w:sz w:val="28"/>
          <w:szCs w:val="28"/>
        </w:rPr>
        <w:t xml:space="preserve"> Налогоплательщик может заявить налоговый вычет по НДФЛ за каждый налоговый период - календарный год, в котором фактически произведены расходы.</w:t>
      </w:r>
    </w:p>
    <w:p w:rsidR="00310C41" w:rsidRPr="000F5117" w:rsidRDefault="00310C41" w:rsidP="00310C41">
      <w:pPr>
        <w:spacing w:before="220" w:after="1"/>
        <w:jc w:val="both"/>
        <w:rPr>
          <w:sz w:val="28"/>
          <w:szCs w:val="28"/>
        </w:rPr>
      </w:pPr>
      <w:r w:rsidRPr="000F5117">
        <w:rPr>
          <w:sz w:val="28"/>
          <w:szCs w:val="28"/>
        </w:rPr>
        <w:t>При этом, если в налоговом периоде имущественный налоговый вычет по приобретению жилья не может быть использован полностью, его остаток может быть перенесен на последующие налоговые периоды до полного использования.</w:t>
      </w:r>
    </w:p>
    <w:p w:rsidR="00310C41" w:rsidRPr="000F5117" w:rsidRDefault="00310C41" w:rsidP="00310C41">
      <w:pPr>
        <w:spacing w:before="220" w:after="1"/>
        <w:jc w:val="both"/>
        <w:rPr>
          <w:sz w:val="28"/>
          <w:szCs w:val="28"/>
        </w:rPr>
      </w:pPr>
      <w:r w:rsidRPr="000F5117">
        <w:rPr>
          <w:sz w:val="28"/>
          <w:szCs w:val="28"/>
        </w:rPr>
        <w:t>Аналогичной нормы по переносу на последующий налоговый период остатка социального налогового вычета НК РФ не установлено.</w:t>
      </w:r>
    </w:p>
    <w:p w:rsidR="00310C41" w:rsidRDefault="00310C41" w:rsidP="00310C41">
      <w:pPr>
        <w:spacing w:before="220" w:after="1"/>
        <w:jc w:val="both"/>
        <w:rPr>
          <w:sz w:val="28"/>
          <w:szCs w:val="28"/>
        </w:rPr>
      </w:pPr>
      <w:r w:rsidRPr="000F5117">
        <w:rPr>
          <w:sz w:val="28"/>
          <w:szCs w:val="28"/>
        </w:rPr>
        <w:t>Таким образом, если социальный вычет не удалось полностью использовать в текущем году, то на следующий год его остаток не переносится. Он так и останется неиспользованным.</w:t>
      </w:r>
    </w:p>
    <w:p w:rsidR="00310C41" w:rsidRPr="00310C41" w:rsidRDefault="00310C41" w:rsidP="00310C41">
      <w:pPr>
        <w:spacing w:before="220" w:after="1"/>
        <w:jc w:val="both"/>
        <w:rPr>
          <w:sz w:val="28"/>
          <w:szCs w:val="28"/>
        </w:rPr>
      </w:pPr>
      <w:r w:rsidRPr="00310C41">
        <w:rPr>
          <w:sz w:val="28"/>
          <w:szCs w:val="28"/>
        </w:rPr>
        <w:lastRenderedPageBreak/>
        <w:t>Однако, учитывая нормы действующего законодательства, осуществление возврата сумм денежных средств, формирующих положительное сальдо единого налогового счета, возможно за три (для пенсионеров в отношении имущественных налоговых вычетов по приобретению жилья - за четыре) предшествующих налоговых периода.</w:t>
      </w:r>
    </w:p>
    <w:p w:rsidR="00310C41" w:rsidRPr="00B90D5A" w:rsidRDefault="00310C41" w:rsidP="00310C41">
      <w:pPr>
        <w:spacing w:before="220" w:after="1"/>
        <w:jc w:val="both"/>
        <w:rPr>
          <w:b/>
          <w:sz w:val="28"/>
          <w:szCs w:val="28"/>
        </w:rPr>
      </w:pPr>
      <w:r>
        <w:rPr>
          <w:b/>
          <w:sz w:val="28"/>
          <w:szCs w:val="28"/>
        </w:rPr>
        <w:t>Корреспондент</w:t>
      </w:r>
      <w:r w:rsidRPr="000F5117">
        <w:rPr>
          <w:b/>
          <w:sz w:val="28"/>
          <w:szCs w:val="28"/>
        </w:rPr>
        <w:t xml:space="preserve">: </w:t>
      </w:r>
      <w:r w:rsidRPr="00B90D5A">
        <w:rPr>
          <w:b/>
          <w:sz w:val="28"/>
          <w:szCs w:val="28"/>
        </w:rPr>
        <w:t>Как можно представить декларацию</w:t>
      </w:r>
      <w:r w:rsidRPr="000F5117">
        <w:rPr>
          <w:b/>
          <w:sz w:val="28"/>
          <w:szCs w:val="28"/>
        </w:rPr>
        <w:t xml:space="preserve"> </w:t>
      </w:r>
      <w:r>
        <w:rPr>
          <w:b/>
          <w:sz w:val="28"/>
          <w:szCs w:val="28"/>
        </w:rPr>
        <w:t>по форме 3-НДФЛ</w:t>
      </w:r>
      <w:r w:rsidRPr="00B90D5A">
        <w:rPr>
          <w:b/>
          <w:sz w:val="28"/>
          <w:szCs w:val="28"/>
        </w:rPr>
        <w:t>?</w:t>
      </w:r>
    </w:p>
    <w:p w:rsidR="00310C41" w:rsidRPr="00864B02" w:rsidRDefault="00310C41" w:rsidP="00310C41">
      <w:pPr>
        <w:autoSpaceDE w:val="0"/>
        <w:autoSpaceDN w:val="0"/>
        <w:adjustRightInd w:val="0"/>
        <w:jc w:val="both"/>
        <w:rPr>
          <w:b/>
          <w:sz w:val="28"/>
          <w:szCs w:val="28"/>
        </w:rPr>
      </w:pPr>
    </w:p>
    <w:p w:rsidR="00310C41" w:rsidRPr="00864B02" w:rsidRDefault="00310C41" w:rsidP="00310C41">
      <w:pPr>
        <w:autoSpaceDE w:val="0"/>
        <w:autoSpaceDN w:val="0"/>
        <w:adjustRightInd w:val="0"/>
        <w:jc w:val="both"/>
        <w:rPr>
          <w:sz w:val="28"/>
          <w:szCs w:val="28"/>
        </w:rPr>
      </w:pPr>
      <w:r w:rsidRPr="00864B02">
        <w:rPr>
          <w:b/>
          <w:sz w:val="28"/>
          <w:szCs w:val="28"/>
        </w:rPr>
        <w:t xml:space="preserve">Егоров А.В. </w:t>
      </w:r>
      <w:r w:rsidRPr="00864B02">
        <w:rPr>
          <w:sz w:val="28"/>
          <w:szCs w:val="28"/>
        </w:rPr>
        <w:t xml:space="preserve">Налоговая декларация может быть представлена налогоплательщиком в налоговый орган лично или через представителя, направлена в виде почтового отправления с описью вложения, передана в электронной форме по телекоммуникационным каналам связи (через специализированного оператора связи) или </w:t>
      </w:r>
      <w:r>
        <w:rPr>
          <w:sz w:val="28"/>
          <w:szCs w:val="28"/>
        </w:rPr>
        <w:t xml:space="preserve">через </w:t>
      </w:r>
      <w:r w:rsidRPr="00864B02">
        <w:rPr>
          <w:sz w:val="28"/>
          <w:szCs w:val="28"/>
        </w:rPr>
        <w:t xml:space="preserve">личный кабинет налогоплательщика. </w:t>
      </w:r>
    </w:p>
    <w:p w:rsidR="006A0C42" w:rsidRDefault="006A0C42" w:rsidP="006A0C42">
      <w:pPr>
        <w:autoSpaceDE w:val="0"/>
        <w:autoSpaceDN w:val="0"/>
        <w:adjustRightInd w:val="0"/>
        <w:jc w:val="both"/>
        <w:rPr>
          <w:sz w:val="28"/>
          <w:szCs w:val="28"/>
        </w:rPr>
      </w:pPr>
    </w:p>
    <w:p w:rsidR="006A0C42" w:rsidRPr="00864B02" w:rsidRDefault="006A0C42" w:rsidP="006A0C42">
      <w:pPr>
        <w:autoSpaceDE w:val="0"/>
        <w:autoSpaceDN w:val="0"/>
        <w:adjustRightInd w:val="0"/>
        <w:jc w:val="both"/>
        <w:rPr>
          <w:sz w:val="28"/>
          <w:szCs w:val="28"/>
        </w:rPr>
      </w:pPr>
      <w:r w:rsidRPr="00864B02">
        <w:rPr>
          <w:sz w:val="28"/>
          <w:szCs w:val="28"/>
        </w:rPr>
        <w:t>Налогоплательщики - физические лица в интерактивном сервисе «Личный кабинет налогоплательщика для физических лиц» на сайте ФНС России могут заполнить налоговую декларацию 3-НДФЛ, подписав ее усиленной неквалифицированной электронной подписью (ее можно также получить через личный кабинет), и направить в налоговый орган в электронном виде. В таком же порядке можно направить отсканированные копии подтверждающих документов. Дублировать декларацию и подтверждающие документы на бумажном носителе в этом случае не нужно.</w:t>
      </w:r>
    </w:p>
    <w:p w:rsidR="006A0C42" w:rsidRDefault="006A0C42" w:rsidP="006A0C42">
      <w:pPr>
        <w:autoSpaceDE w:val="0"/>
        <w:autoSpaceDN w:val="0"/>
        <w:adjustRightInd w:val="0"/>
        <w:jc w:val="both"/>
        <w:rPr>
          <w:rFonts w:eastAsiaTheme="minorHAnsi"/>
          <w:snapToGrid/>
          <w:sz w:val="28"/>
          <w:szCs w:val="28"/>
          <w:lang w:eastAsia="en-US"/>
        </w:rPr>
      </w:pPr>
    </w:p>
    <w:p w:rsidR="00310C41" w:rsidRPr="006A0C42" w:rsidRDefault="006A0C42" w:rsidP="006A0C42">
      <w:pPr>
        <w:autoSpaceDE w:val="0"/>
        <w:autoSpaceDN w:val="0"/>
        <w:adjustRightInd w:val="0"/>
        <w:jc w:val="both"/>
        <w:rPr>
          <w:rFonts w:eastAsiaTheme="minorHAnsi"/>
          <w:snapToGrid/>
          <w:sz w:val="28"/>
          <w:szCs w:val="28"/>
          <w:lang w:eastAsia="en-US"/>
        </w:rPr>
      </w:pPr>
      <w:r w:rsidRPr="00864B02">
        <w:rPr>
          <w:rFonts w:eastAsiaTheme="minorHAnsi"/>
          <w:snapToGrid/>
          <w:sz w:val="28"/>
          <w:szCs w:val="28"/>
          <w:lang w:eastAsia="en-US"/>
        </w:rPr>
        <w:t xml:space="preserve">Также у граждан </w:t>
      </w:r>
      <w:r>
        <w:rPr>
          <w:rFonts w:eastAsiaTheme="minorHAnsi"/>
          <w:snapToGrid/>
          <w:sz w:val="28"/>
          <w:szCs w:val="28"/>
          <w:lang w:eastAsia="en-US"/>
        </w:rPr>
        <w:t>есть</w:t>
      </w:r>
      <w:r w:rsidRPr="00864B02">
        <w:rPr>
          <w:rFonts w:eastAsiaTheme="minorHAnsi"/>
          <w:snapToGrid/>
          <w:sz w:val="28"/>
          <w:szCs w:val="28"/>
          <w:lang w:eastAsia="en-US"/>
        </w:rPr>
        <w:t xml:space="preserve"> возможность направлять декларации на бумаге в налоговые инспекции через МФЦ</w:t>
      </w:r>
      <w:r>
        <w:rPr>
          <w:rFonts w:eastAsiaTheme="minorHAnsi"/>
          <w:snapToGrid/>
          <w:sz w:val="28"/>
          <w:szCs w:val="28"/>
          <w:lang w:eastAsia="en-US"/>
        </w:rPr>
        <w:t xml:space="preserve">, заполнив их </w:t>
      </w:r>
      <w:r w:rsidR="00310C41" w:rsidRPr="00864B02">
        <w:rPr>
          <w:sz w:val="28"/>
          <w:szCs w:val="28"/>
        </w:rPr>
        <w:t>с помощью специального программного обеспечения</w:t>
      </w:r>
      <w:r>
        <w:rPr>
          <w:sz w:val="28"/>
          <w:szCs w:val="28"/>
        </w:rPr>
        <w:t xml:space="preserve"> «Декларация», размещенного </w:t>
      </w:r>
      <w:r w:rsidR="00310C41" w:rsidRPr="00864B02">
        <w:rPr>
          <w:sz w:val="28"/>
          <w:szCs w:val="28"/>
        </w:rPr>
        <w:t xml:space="preserve">в разделе «Программные средства» </w:t>
      </w:r>
      <w:r>
        <w:rPr>
          <w:sz w:val="28"/>
          <w:szCs w:val="28"/>
        </w:rPr>
        <w:t>на сайте ФНС России.</w:t>
      </w:r>
    </w:p>
    <w:p w:rsidR="00310C41" w:rsidRDefault="00310C41" w:rsidP="00310C41">
      <w:pPr>
        <w:autoSpaceDE w:val="0"/>
        <w:autoSpaceDN w:val="0"/>
        <w:adjustRightInd w:val="0"/>
        <w:jc w:val="both"/>
        <w:rPr>
          <w:sz w:val="28"/>
          <w:szCs w:val="28"/>
        </w:rPr>
      </w:pPr>
    </w:p>
    <w:p w:rsidR="00310C41" w:rsidRPr="00551B0A" w:rsidRDefault="00310C41" w:rsidP="00310C41">
      <w:pPr>
        <w:autoSpaceDE w:val="0"/>
        <w:autoSpaceDN w:val="0"/>
        <w:adjustRightInd w:val="0"/>
        <w:spacing w:after="120"/>
        <w:jc w:val="both"/>
        <w:rPr>
          <w:sz w:val="28"/>
          <w:szCs w:val="28"/>
        </w:rPr>
      </w:pPr>
      <w:r w:rsidRPr="00864B02">
        <w:rPr>
          <w:sz w:val="28"/>
          <w:szCs w:val="28"/>
        </w:rPr>
        <w:t xml:space="preserve">В случае если у Вас, уважаемые телезрители, возникают вопросы с декларированием своих доходов, в том числе порядком получения налоговых вычетов, Вы всегда можете воспользоваться </w:t>
      </w:r>
      <w:r w:rsidRPr="00551B0A">
        <w:rPr>
          <w:sz w:val="28"/>
          <w:szCs w:val="28"/>
        </w:rPr>
        <w:t>информацией, размещенной на сайте ФНС России в разделе Налогообложения в Российской Федерации – Действующие в РФ налоги и сборы – Налог на доходы физических лиц</w:t>
      </w:r>
      <w:r>
        <w:rPr>
          <w:sz w:val="28"/>
          <w:szCs w:val="28"/>
        </w:rPr>
        <w:t xml:space="preserve">, а также в сервисе «Часто задаваемые вопросы» или по телефону единого Контакт-центра ФНС России </w:t>
      </w:r>
      <w:r w:rsidRPr="00551B0A">
        <w:rPr>
          <w:sz w:val="28"/>
          <w:szCs w:val="28"/>
        </w:rPr>
        <w:t>8-800-222-22-22.</w:t>
      </w:r>
    </w:p>
    <w:p w:rsidR="00022480" w:rsidRDefault="00022480"/>
    <w:sectPr w:rsidR="0002248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677082"/>
    <w:multiLevelType w:val="hybridMultilevel"/>
    <w:tmpl w:val="45EAA336"/>
    <w:lvl w:ilvl="0" w:tplc="1A64D9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C41"/>
    <w:rsid w:val="00017198"/>
    <w:rsid w:val="00022480"/>
    <w:rsid w:val="0009578D"/>
    <w:rsid w:val="001D498C"/>
    <w:rsid w:val="00310C41"/>
    <w:rsid w:val="004051FA"/>
    <w:rsid w:val="00487B26"/>
    <w:rsid w:val="00530BAD"/>
    <w:rsid w:val="006A0C42"/>
    <w:rsid w:val="00762CCA"/>
    <w:rsid w:val="00C20C9B"/>
    <w:rsid w:val="00C555D8"/>
    <w:rsid w:val="00F10BD6"/>
    <w:rsid w:val="00F76B5C"/>
    <w:rsid w:val="00F92163"/>
    <w:rsid w:val="00FE2B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0C41"/>
    <w:pPr>
      <w:spacing w:after="0" w:line="240" w:lineRule="auto"/>
    </w:pPr>
    <w:rPr>
      <w:rFonts w:ascii="Times New Roman" w:eastAsia="Times New Roman" w:hAnsi="Times New Roman" w:cs="Times New Roman"/>
      <w:snapToGrid w:val="0"/>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0C41"/>
    <w:pPr>
      <w:ind w:left="720"/>
      <w:contextualSpacing/>
    </w:pPr>
  </w:style>
  <w:style w:type="character" w:styleId="a4">
    <w:name w:val="Hyperlink"/>
    <w:basedOn w:val="a0"/>
    <w:uiPriority w:val="99"/>
    <w:unhideWhenUsed/>
    <w:rsid w:val="00310C41"/>
    <w:rPr>
      <w:color w:val="0563C1" w:themeColor="hyperlink"/>
      <w:u w:val="single"/>
    </w:rPr>
  </w:style>
  <w:style w:type="paragraph" w:styleId="a5">
    <w:name w:val="Balloon Text"/>
    <w:basedOn w:val="a"/>
    <w:link w:val="a6"/>
    <w:uiPriority w:val="99"/>
    <w:semiHidden/>
    <w:unhideWhenUsed/>
    <w:rsid w:val="00017198"/>
    <w:rPr>
      <w:rFonts w:ascii="Segoe UI" w:hAnsi="Segoe UI" w:cs="Segoe UI"/>
      <w:sz w:val="18"/>
      <w:szCs w:val="18"/>
    </w:rPr>
  </w:style>
  <w:style w:type="character" w:customStyle="1" w:styleId="a6">
    <w:name w:val="Текст выноски Знак"/>
    <w:basedOn w:val="a0"/>
    <w:link w:val="a5"/>
    <w:uiPriority w:val="99"/>
    <w:semiHidden/>
    <w:rsid w:val="00017198"/>
    <w:rPr>
      <w:rFonts w:ascii="Segoe UI" w:eastAsia="Times New Roman" w:hAnsi="Segoe UI" w:cs="Segoe UI"/>
      <w:snapToGrid w:val="0"/>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0C41"/>
    <w:pPr>
      <w:spacing w:after="0" w:line="240" w:lineRule="auto"/>
    </w:pPr>
    <w:rPr>
      <w:rFonts w:ascii="Times New Roman" w:eastAsia="Times New Roman" w:hAnsi="Times New Roman" w:cs="Times New Roman"/>
      <w:snapToGrid w:val="0"/>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0C41"/>
    <w:pPr>
      <w:ind w:left="720"/>
      <w:contextualSpacing/>
    </w:pPr>
  </w:style>
  <w:style w:type="character" w:styleId="a4">
    <w:name w:val="Hyperlink"/>
    <w:basedOn w:val="a0"/>
    <w:uiPriority w:val="99"/>
    <w:unhideWhenUsed/>
    <w:rsid w:val="00310C41"/>
    <w:rPr>
      <w:color w:val="0563C1" w:themeColor="hyperlink"/>
      <w:u w:val="single"/>
    </w:rPr>
  </w:style>
  <w:style w:type="paragraph" w:styleId="a5">
    <w:name w:val="Balloon Text"/>
    <w:basedOn w:val="a"/>
    <w:link w:val="a6"/>
    <w:uiPriority w:val="99"/>
    <w:semiHidden/>
    <w:unhideWhenUsed/>
    <w:rsid w:val="00017198"/>
    <w:rPr>
      <w:rFonts w:ascii="Segoe UI" w:hAnsi="Segoe UI" w:cs="Segoe UI"/>
      <w:sz w:val="18"/>
      <w:szCs w:val="18"/>
    </w:rPr>
  </w:style>
  <w:style w:type="character" w:customStyle="1" w:styleId="a6">
    <w:name w:val="Текст выноски Знак"/>
    <w:basedOn w:val="a0"/>
    <w:link w:val="a5"/>
    <w:uiPriority w:val="99"/>
    <w:semiHidden/>
    <w:rsid w:val="00017198"/>
    <w:rPr>
      <w:rFonts w:ascii="Segoe UI" w:eastAsia="Times New Roman" w:hAnsi="Segoe UI" w:cs="Segoe UI"/>
      <w:snapToGrid w:val="0"/>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17C06440FED85915ECC09F42B6B779BF31E8461B304D49A10109D6CA59F54AA25785333E5300006D7041FBD551A37425683BE65AE67B6C7iET9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consultantplus://offline/ref=617C06440FED85915ECC09F42B6B779BF31E8461B304D49A10109D6CA59F54AA25785337E0380005815E0FB91C4E3B5D579FA065B067iBT6K"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17C06440FED85915ECC09F42B6B779BF31E8461B304D49A10109D6CA59F54AA25785331E5330405815E0FB91C4E3B5D579FA065B067iBT6K" TargetMode="External"/><Relationship Id="rId5" Type="http://schemas.openxmlformats.org/officeDocument/2006/relationships/settings" Target="settings.xml"/><Relationship Id="rId10" Type="http://schemas.openxmlformats.org/officeDocument/2006/relationships/hyperlink" Target="consultantplus://offline/ref=617C06440FED85915ECC09F42B6B779BF319836AB701D49A10109D6CA59F54AA25785333E531000DD5041FBD551A37425683BE65AE67B6C7iET9K" TargetMode="External"/><Relationship Id="rId4" Type="http://schemas.microsoft.com/office/2007/relationships/stylesWithEffects" Target="stylesWithEffects.xml"/><Relationship Id="rId9" Type="http://schemas.openxmlformats.org/officeDocument/2006/relationships/hyperlink" Target="consultantplus://offline/ref=617C06440FED85915ECC09F42B6B779BF319836AB701D49A10109D6CA59F54AA25785333E531000DD5041FBD551A37425683BE65AE67B6C7iET9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A98E42-6DA1-407D-B917-3A049F354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2548</Words>
  <Characters>14527</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Кучерова Ирина Константиновна</dc:creator>
  <cp:lastModifiedBy>Дундукова Ирина Александровна</cp:lastModifiedBy>
  <cp:revision>2</cp:revision>
  <cp:lastPrinted>2024-03-18T13:36:00Z</cp:lastPrinted>
  <dcterms:created xsi:type="dcterms:W3CDTF">2025-02-05T05:23:00Z</dcterms:created>
  <dcterms:modified xsi:type="dcterms:W3CDTF">2025-02-05T05:23:00Z</dcterms:modified>
</cp:coreProperties>
</file>