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CA" w:rsidRPr="007A7569" w:rsidRDefault="001F2BCA" w:rsidP="001F2BCA">
      <w:pPr>
        <w:jc w:val="center"/>
        <w:rPr>
          <w:rFonts w:ascii="Arial" w:hAnsi="Arial" w:cs="Arial"/>
          <w:b/>
          <w:sz w:val="24"/>
          <w:szCs w:val="24"/>
        </w:rPr>
      </w:pPr>
      <w:r w:rsidRPr="007A7569">
        <w:rPr>
          <w:rFonts w:ascii="Arial" w:hAnsi="Arial" w:cs="Arial"/>
          <w:b/>
          <w:sz w:val="24"/>
          <w:szCs w:val="24"/>
        </w:rPr>
        <w:t>АДМИНИСТРАЦИЯ</w:t>
      </w:r>
    </w:p>
    <w:p w:rsidR="001F2BCA" w:rsidRPr="007A7569" w:rsidRDefault="001F2BCA" w:rsidP="001F2BCA">
      <w:pPr>
        <w:jc w:val="center"/>
        <w:rPr>
          <w:rFonts w:ascii="Arial" w:hAnsi="Arial" w:cs="Arial"/>
          <w:b/>
          <w:sz w:val="24"/>
          <w:szCs w:val="24"/>
        </w:rPr>
      </w:pPr>
      <w:r>
        <w:rPr>
          <w:rFonts w:ascii="Arial" w:hAnsi="Arial" w:cs="Arial"/>
          <w:b/>
          <w:sz w:val="24"/>
          <w:szCs w:val="24"/>
        </w:rPr>
        <w:t xml:space="preserve">ПЕСЧАНОВСКОГО </w:t>
      </w:r>
      <w:r w:rsidRPr="007A7569">
        <w:rPr>
          <w:rFonts w:ascii="Arial" w:hAnsi="Arial" w:cs="Arial"/>
          <w:b/>
          <w:sz w:val="24"/>
          <w:szCs w:val="24"/>
        </w:rPr>
        <w:t xml:space="preserve">   СЕЛЬСКОГО   ПОСЕЛЕНИЯ</w:t>
      </w:r>
    </w:p>
    <w:p w:rsidR="001F2BCA" w:rsidRPr="007A7569" w:rsidRDefault="001F2BCA" w:rsidP="001F2BCA">
      <w:pPr>
        <w:jc w:val="center"/>
        <w:rPr>
          <w:rFonts w:ascii="Arial" w:hAnsi="Arial" w:cs="Arial"/>
          <w:b/>
          <w:sz w:val="24"/>
          <w:szCs w:val="24"/>
        </w:rPr>
      </w:pPr>
      <w:r w:rsidRPr="007A7569">
        <w:rPr>
          <w:rFonts w:ascii="Arial" w:hAnsi="Arial" w:cs="Arial"/>
          <w:b/>
          <w:sz w:val="24"/>
          <w:szCs w:val="24"/>
        </w:rPr>
        <w:t>СЕРАФИМОВИЧСКОГО МУНИЦИПАЛЬНОГО  РАЙОНА</w:t>
      </w:r>
    </w:p>
    <w:p w:rsidR="001F2BCA" w:rsidRPr="007A7569" w:rsidRDefault="001F2BCA" w:rsidP="001F2BCA">
      <w:pPr>
        <w:jc w:val="center"/>
        <w:rPr>
          <w:rFonts w:ascii="Arial" w:hAnsi="Arial" w:cs="Arial"/>
          <w:b/>
          <w:sz w:val="24"/>
          <w:szCs w:val="24"/>
        </w:rPr>
      </w:pPr>
      <w:r w:rsidRPr="007A7569">
        <w:rPr>
          <w:rFonts w:ascii="Arial" w:hAnsi="Arial" w:cs="Arial"/>
          <w:b/>
          <w:sz w:val="24"/>
          <w:szCs w:val="24"/>
        </w:rPr>
        <w:t>ВОЛГОГРАДСКОЙ   ОБЛАСТИ</w:t>
      </w:r>
    </w:p>
    <w:p w:rsidR="001F2BCA" w:rsidRPr="001F2BCA" w:rsidRDefault="001F2BCA" w:rsidP="001F2BCA">
      <w:pPr>
        <w:jc w:val="center"/>
        <w:rPr>
          <w:rFonts w:ascii="Arial" w:hAnsi="Arial" w:cs="Arial"/>
          <w:b/>
          <w:sz w:val="18"/>
          <w:szCs w:val="18"/>
        </w:rPr>
      </w:pPr>
      <w:r w:rsidRPr="001F2BCA">
        <w:rPr>
          <w:rFonts w:ascii="Arial" w:hAnsi="Arial" w:cs="Arial"/>
          <w:sz w:val="18"/>
          <w:szCs w:val="18"/>
        </w:rPr>
        <w:t>403462 х. Песчаный, ул. Центральная, д.66, Серафимовичский район, Волгоградская область</w:t>
      </w:r>
      <w:r w:rsidRPr="001F2BCA">
        <w:rPr>
          <w:rFonts w:ascii="Arial" w:hAnsi="Arial" w:cs="Arial"/>
          <w:b/>
          <w:sz w:val="18"/>
          <w:szCs w:val="18"/>
        </w:rPr>
        <w:t>.</w:t>
      </w:r>
    </w:p>
    <w:p w:rsidR="001F2BCA" w:rsidRPr="007A7569" w:rsidRDefault="001F2BCA" w:rsidP="001F2BCA">
      <w:pPr>
        <w:jc w:val="center"/>
        <w:rPr>
          <w:rFonts w:ascii="Arial" w:hAnsi="Arial" w:cs="Arial"/>
          <w:b/>
          <w:sz w:val="24"/>
          <w:szCs w:val="24"/>
        </w:rPr>
      </w:pPr>
      <w:r w:rsidRPr="007A7569">
        <w:rPr>
          <w:rFonts w:ascii="Arial" w:hAnsi="Arial" w:cs="Arial"/>
          <w:b/>
          <w:sz w:val="24"/>
          <w:szCs w:val="24"/>
        </w:rPr>
        <w:t>__________________________________________________________________</w:t>
      </w:r>
    </w:p>
    <w:p w:rsidR="001F2BCA" w:rsidRPr="007A7569" w:rsidRDefault="001F2BCA" w:rsidP="001F2BCA">
      <w:pPr>
        <w:jc w:val="center"/>
        <w:rPr>
          <w:rFonts w:ascii="Arial" w:hAnsi="Arial" w:cs="Arial"/>
          <w:sz w:val="24"/>
          <w:szCs w:val="24"/>
        </w:rPr>
      </w:pPr>
    </w:p>
    <w:p w:rsidR="001F2BCA" w:rsidRPr="007A7569" w:rsidRDefault="001F2BCA" w:rsidP="001F2BCA">
      <w:pPr>
        <w:tabs>
          <w:tab w:val="left" w:pos="3540"/>
          <w:tab w:val="right" w:pos="9355"/>
        </w:tabs>
        <w:jc w:val="center"/>
        <w:rPr>
          <w:rFonts w:ascii="Arial" w:hAnsi="Arial" w:cs="Arial"/>
          <w:b/>
          <w:sz w:val="24"/>
          <w:szCs w:val="24"/>
        </w:rPr>
      </w:pPr>
      <w:r w:rsidRPr="007A7569">
        <w:rPr>
          <w:rFonts w:ascii="Arial" w:hAnsi="Arial" w:cs="Arial"/>
          <w:b/>
          <w:sz w:val="24"/>
          <w:szCs w:val="24"/>
        </w:rPr>
        <w:t>ПОСТАНОВЛЕНИЕ</w:t>
      </w:r>
    </w:p>
    <w:p w:rsidR="001F2BCA" w:rsidRPr="007A7569" w:rsidRDefault="001F2BCA" w:rsidP="001F2BCA">
      <w:pPr>
        <w:pStyle w:val="1"/>
        <w:jc w:val="left"/>
        <w:rPr>
          <w:rStyle w:val="af1"/>
          <w:rFonts w:ascii="Arial" w:hAnsi="Arial" w:cs="Arial"/>
          <w:b w:val="0"/>
          <w:bCs w:val="0"/>
          <w:color w:val="000000"/>
          <w:sz w:val="24"/>
          <w:szCs w:val="24"/>
        </w:rPr>
      </w:pPr>
      <w:r>
        <w:rPr>
          <w:rStyle w:val="af1"/>
          <w:rFonts w:ascii="Arial" w:hAnsi="Arial" w:cs="Arial"/>
          <w:b w:val="0"/>
          <w:bCs w:val="0"/>
          <w:color w:val="000000"/>
          <w:sz w:val="24"/>
          <w:szCs w:val="24"/>
        </w:rPr>
        <w:t>от 26</w:t>
      </w:r>
      <w:r w:rsidRPr="007A7569">
        <w:rPr>
          <w:rStyle w:val="af1"/>
          <w:rFonts w:ascii="Arial" w:hAnsi="Arial" w:cs="Arial"/>
          <w:b w:val="0"/>
          <w:bCs w:val="0"/>
          <w:color w:val="000000"/>
          <w:sz w:val="24"/>
          <w:szCs w:val="24"/>
        </w:rPr>
        <w:t xml:space="preserve"> </w:t>
      </w:r>
      <w:r>
        <w:rPr>
          <w:rStyle w:val="af1"/>
          <w:rFonts w:ascii="Arial" w:hAnsi="Arial" w:cs="Arial"/>
          <w:b w:val="0"/>
          <w:bCs w:val="0"/>
          <w:color w:val="000000"/>
          <w:sz w:val="24"/>
          <w:szCs w:val="24"/>
        </w:rPr>
        <w:t>декабря</w:t>
      </w:r>
      <w:r w:rsidRPr="007A7569">
        <w:rPr>
          <w:rStyle w:val="af1"/>
          <w:rFonts w:ascii="Arial" w:hAnsi="Arial" w:cs="Arial"/>
          <w:b w:val="0"/>
          <w:bCs w:val="0"/>
          <w:color w:val="000000"/>
          <w:sz w:val="24"/>
          <w:szCs w:val="24"/>
        </w:rPr>
        <w:t xml:space="preserve"> 2019 г.                                                                                         </w:t>
      </w:r>
      <w:r>
        <w:rPr>
          <w:rStyle w:val="af1"/>
          <w:rFonts w:ascii="Arial" w:hAnsi="Arial" w:cs="Arial"/>
          <w:b w:val="0"/>
          <w:bCs w:val="0"/>
          <w:color w:val="000000"/>
          <w:sz w:val="24"/>
          <w:szCs w:val="24"/>
        </w:rPr>
        <w:t xml:space="preserve">          №6</w:t>
      </w:r>
      <w:r w:rsidRPr="007A7569">
        <w:rPr>
          <w:rStyle w:val="af1"/>
          <w:rFonts w:ascii="Arial" w:hAnsi="Arial" w:cs="Arial"/>
          <w:b w:val="0"/>
          <w:bCs w:val="0"/>
          <w:color w:val="000000"/>
          <w:sz w:val="24"/>
          <w:szCs w:val="24"/>
        </w:rPr>
        <w:t>3</w:t>
      </w:r>
      <w:r w:rsidRPr="007A7569">
        <w:rPr>
          <w:rStyle w:val="af1"/>
          <w:rFonts w:ascii="Arial" w:hAnsi="Arial" w:cs="Arial"/>
          <w:b w:val="0"/>
          <w:bCs w:val="0"/>
          <w:color w:val="000000"/>
          <w:sz w:val="24"/>
          <w:szCs w:val="24"/>
        </w:rPr>
        <w:br/>
      </w:r>
    </w:p>
    <w:p w:rsidR="001F2BCA" w:rsidRPr="007A7569" w:rsidRDefault="001F2BCA" w:rsidP="001F2BCA">
      <w:pPr>
        <w:jc w:val="center"/>
        <w:rPr>
          <w:rFonts w:ascii="Arial" w:hAnsi="Arial" w:cs="Arial"/>
          <w:sz w:val="24"/>
          <w:szCs w:val="24"/>
        </w:rPr>
      </w:pPr>
    </w:p>
    <w:p w:rsidR="001F2BCA" w:rsidRPr="007A7569" w:rsidRDefault="001F2BCA" w:rsidP="001F2BCA">
      <w:pPr>
        <w:jc w:val="center"/>
        <w:rPr>
          <w:rFonts w:ascii="Arial" w:hAnsi="Arial" w:cs="Arial"/>
          <w:b/>
          <w:sz w:val="24"/>
          <w:szCs w:val="24"/>
        </w:rPr>
      </w:pPr>
      <w:r w:rsidRPr="007A7569">
        <w:rPr>
          <w:rFonts w:ascii="Arial" w:hAnsi="Arial" w:cs="Arial"/>
          <w:b/>
          <w:sz w:val="24"/>
          <w:szCs w:val="24"/>
        </w:rPr>
        <w:t>Об утверждении административного регламента предоставления</w:t>
      </w:r>
    </w:p>
    <w:p w:rsidR="001F2BCA" w:rsidRPr="007A7569" w:rsidRDefault="001F2BCA" w:rsidP="001F2BCA">
      <w:pPr>
        <w:jc w:val="center"/>
        <w:rPr>
          <w:rFonts w:ascii="Arial" w:hAnsi="Arial" w:cs="Arial"/>
          <w:b/>
          <w:sz w:val="24"/>
          <w:szCs w:val="24"/>
        </w:rPr>
      </w:pPr>
      <w:r w:rsidRPr="007A7569">
        <w:rPr>
          <w:rFonts w:ascii="Arial" w:hAnsi="Arial" w:cs="Arial"/>
          <w:b/>
          <w:sz w:val="24"/>
          <w:szCs w:val="24"/>
        </w:rPr>
        <w:t xml:space="preserve">муниципальной услуги «Предоставление земельных участков, находящихся в муниципальной собственности </w:t>
      </w:r>
      <w:r>
        <w:rPr>
          <w:rFonts w:ascii="Arial" w:hAnsi="Arial" w:cs="Arial"/>
          <w:b/>
          <w:sz w:val="24"/>
          <w:szCs w:val="24"/>
        </w:rPr>
        <w:t xml:space="preserve">Песчановского </w:t>
      </w:r>
      <w:r w:rsidRPr="007A7569">
        <w:rPr>
          <w:rFonts w:ascii="Arial" w:hAnsi="Arial" w:cs="Arial"/>
          <w:b/>
          <w:sz w:val="24"/>
          <w:szCs w:val="24"/>
        </w:rPr>
        <w:t xml:space="preserve"> сельского поселения  Серафимовичского муниципального района Волгоградской области</w:t>
      </w:r>
      <w:r w:rsidRPr="007A7569">
        <w:rPr>
          <w:rFonts w:ascii="Arial" w:hAnsi="Arial" w:cs="Arial"/>
          <w:b/>
          <w:color w:val="000000"/>
          <w:sz w:val="24"/>
          <w:szCs w:val="24"/>
        </w:rPr>
        <w:t xml:space="preserve"> юридическим лицам </w:t>
      </w:r>
      <w:r w:rsidRPr="007A7569">
        <w:rPr>
          <w:rFonts w:ascii="Arial" w:hAnsi="Arial" w:cs="Arial"/>
          <w:b/>
          <w:sz w:val="24"/>
          <w:szCs w:val="24"/>
        </w:rPr>
        <w:t xml:space="preserve"> </w:t>
      </w:r>
      <w:r w:rsidRPr="007A7569">
        <w:rPr>
          <w:rFonts w:ascii="Arial" w:hAnsi="Arial" w:cs="Arial"/>
          <w:b/>
          <w:bCs/>
          <w:sz w:val="24"/>
          <w:szCs w:val="24"/>
        </w:rPr>
        <w:t>в собственность бесплатно</w:t>
      </w:r>
      <w:r w:rsidRPr="007A7569">
        <w:rPr>
          <w:rFonts w:ascii="Arial" w:hAnsi="Arial" w:cs="Arial"/>
          <w:b/>
          <w:sz w:val="24"/>
          <w:szCs w:val="24"/>
        </w:rPr>
        <w:t>»</w:t>
      </w:r>
    </w:p>
    <w:p w:rsidR="001F2BCA" w:rsidRPr="007A7569" w:rsidRDefault="001F2BCA" w:rsidP="001F2BCA">
      <w:pPr>
        <w:ind w:firstLine="708"/>
        <w:jc w:val="center"/>
        <w:rPr>
          <w:rFonts w:ascii="Arial" w:hAnsi="Arial" w:cs="Arial"/>
          <w:color w:val="000000"/>
          <w:sz w:val="24"/>
          <w:szCs w:val="24"/>
        </w:rPr>
      </w:pPr>
    </w:p>
    <w:p w:rsidR="001F2BCA" w:rsidRPr="007A7569" w:rsidRDefault="001F2BCA" w:rsidP="001F2BCA">
      <w:pPr>
        <w:ind w:firstLine="708"/>
        <w:jc w:val="both"/>
        <w:rPr>
          <w:rFonts w:ascii="Arial" w:hAnsi="Arial" w:cs="Arial"/>
          <w:color w:val="000000"/>
          <w:sz w:val="24"/>
          <w:szCs w:val="24"/>
        </w:rPr>
      </w:pPr>
      <w:r w:rsidRPr="007A7569">
        <w:rPr>
          <w:rFonts w:ascii="Arial" w:hAnsi="Arial" w:cs="Arial"/>
          <w:color w:val="000000"/>
          <w:sz w:val="24"/>
          <w:szCs w:val="24"/>
        </w:rPr>
        <w:t xml:space="preserve">В соответствии с </w:t>
      </w:r>
      <w:hyperlink r:id="rId7" w:history="1">
        <w:r w:rsidRPr="007A7569">
          <w:rPr>
            <w:rStyle w:val="af1"/>
            <w:rFonts w:ascii="Arial" w:hAnsi="Arial" w:cs="Arial"/>
            <w:b w:val="0"/>
            <w:color w:val="000000"/>
            <w:sz w:val="24"/>
            <w:szCs w:val="24"/>
          </w:rPr>
          <w:t>Федеральным законом</w:t>
        </w:r>
      </w:hyperlink>
      <w:r w:rsidRPr="007A7569">
        <w:rPr>
          <w:rFonts w:ascii="Arial" w:hAnsi="Arial" w:cs="Arial"/>
          <w:color w:val="000000"/>
          <w:sz w:val="24"/>
          <w:szCs w:val="24"/>
        </w:rPr>
        <w:t xml:space="preserve"> от 06.10.2003 г. N 131-ФЗ "Об общих принципах организации местного самоуправления в Российской Федерации", </w:t>
      </w:r>
      <w:hyperlink r:id="rId8" w:history="1">
        <w:r w:rsidRPr="007A7569">
          <w:rPr>
            <w:rStyle w:val="af1"/>
            <w:rFonts w:ascii="Arial" w:hAnsi="Arial" w:cs="Arial"/>
            <w:b w:val="0"/>
            <w:color w:val="000000"/>
            <w:sz w:val="24"/>
            <w:szCs w:val="24"/>
          </w:rPr>
          <w:t>Федеральным законом</w:t>
        </w:r>
      </w:hyperlink>
      <w:r w:rsidRPr="007A7569">
        <w:rPr>
          <w:rFonts w:ascii="Arial" w:hAnsi="Arial" w:cs="Arial"/>
          <w:color w:val="000000"/>
          <w:sz w:val="24"/>
          <w:szCs w:val="24"/>
        </w:rPr>
        <w:t xml:space="preserve"> от 27.07.2010 г. N 210-ФЗ "Об организации предоставления государственных и муниципальных услуг", </w:t>
      </w:r>
      <w:r w:rsidRPr="007A7569">
        <w:rPr>
          <w:rFonts w:ascii="Arial" w:hAnsi="Arial" w:cs="Arial"/>
          <w:sz w:val="24"/>
          <w:szCs w:val="24"/>
        </w:rPr>
        <w:t xml:space="preserve">постановлением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от 30.05.2019 № 42 «О Порядка разработки и утверждения административных регламентов  предоставления муниципальных услуг», </w:t>
      </w:r>
      <w:r w:rsidRPr="007A7569">
        <w:rPr>
          <w:rFonts w:ascii="Arial" w:hAnsi="Arial" w:cs="Arial"/>
          <w:color w:val="000000"/>
          <w:sz w:val="24"/>
          <w:szCs w:val="24"/>
        </w:rPr>
        <w:t xml:space="preserve">Уставом </w:t>
      </w:r>
      <w:r>
        <w:rPr>
          <w:rStyle w:val="af1"/>
          <w:rFonts w:ascii="Arial" w:hAnsi="Arial" w:cs="Arial"/>
          <w:b w:val="0"/>
          <w:color w:val="000000"/>
          <w:sz w:val="24"/>
          <w:szCs w:val="24"/>
        </w:rPr>
        <w:t xml:space="preserve">Песчановского </w:t>
      </w:r>
      <w:r w:rsidRPr="007A7569">
        <w:rPr>
          <w:rStyle w:val="af1"/>
          <w:rFonts w:ascii="Arial" w:hAnsi="Arial" w:cs="Arial"/>
          <w:b w:val="0"/>
          <w:color w:val="000000"/>
          <w:sz w:val="24"/>
          <w:szCs w:val="24"/>
        </w:rPr>
        <w:t xml:space="preserve"> сельского поселения</w:t>
      </w:r>
      <w:r w:rsidRPr="007A7569">
        <w:rPr>
          <w:rFonts w:ascii="Arial" w:hAnsi="Arial" w:cs="Arial"/>
          <w:color w:val="000000"/>
          <w:sz w:val="24"/>
          <w:szCs w:val="24"/>
        </w:rPr>
        <w:t xml:space="preserve"> Серафимовичского муниципального района Волгоградской области, администрация </w:t>
      </w:r>
      <w:r>
        <w:rPr>
          <w:rFonts w:ascii="Arial" w:hAnsi="Arial" w:cs="Arial"/>
          <w:color w:val="000000"/>
          <w:sz w:val="24"/>
          <w:szCs w:val="24"/>
        </w:rPr>
        <w:t xml:space="preserve">Песчановского </w:t>
      </w:r>
      <w:r w:rsidRPr="007A7569">
        <w:rPr>
          <w:rFonts w:ascii="Arial" w:hAnsi="Arial" w:cs="Arial"/>
          <w:color w:val="000000"/>
          <w:sz w:val="24"/>
          <w:szCs w:val="24"/>
        </w:rPr>
        <w:t xml:space="preserve"> сельского поселения Серафимовичского муниципального района Волгоградской области </w:t>
      </w:r>
    </w:p>
    <w:p w:rsidR="001F2BCA" w:rsidRPr="007A7569" w:rsidRDefault="001F2BCA" w:rsidP="001F2BCA">
      <w:pPr>
        <w:ind w:firstLine="567"/>
        <w:rPr>
          <w:rFonts w:ascii="Arial" w:hAnsi="Arial" w:cs="Arial"/>
          <w:sz w:val="24"/>
          <w:szCs w:val="24"/>
        </w:rPr>
      </w:pPr>
    </w:p>
    <w:p w:rsidR="001F2BCA" w:rsidRPr="007A7569" w:rsidRDefault="001F2BCA" w:rsidP="001F2BCA">
      <w:pPr>
        <w:ind w:firstLine="567"/>
        <w:rPr>
          <w:rFonts w:ascii="Arial" w:hAnsi="Arial" w:cs="Arial"/>
          <w:sz w:val="24"/>
          <w:szCs w:val="24"/>
        </w:rPr>
      </w:pPr>
      <w:r w:rsidRPr="007A7569">
        <w:rPr>
          <w:rFonts w:ascii="Arial" w:hAnsi="Arial" w:cs="Arial"/>
          <w:sz w:val="24"/>
          <w:szCs w:val="24"/>
        </w:rPr>
        <w:t>ПОСТАНОВЛЯЕТ:</w:t>
      </w:r>
    </w:p>
    <w:p w:rsidR="001F2BCA" w:rsidRPr="007A7569" w:rsidRDefault="001F2BCA" w:rsidP="001F2BCA">
      <w:pPr>
        <w:ind w:firstLine="567"/>
        <w:rPr>
          <w:rFonts w:ascii="Arial" w:hAnsi="Arial" w:cs="Arial"/>
          <w:sz w:val="24"/>
          <w:szCs w:val="24"/>
        </w:rPr>
      </w:pPr>
    </w:p>
    <w:p w:rsidR="001F2BCA" w:rsidRPr="007A7569" w:rsidRDefault="001F2BCA" w:rsidP="001F2BCA">
      <w:pPr>
        <w:rPr>
          <w:rFonts w:ascii="Arial" w:hAnsi="Arial" w:cs="Arial"/>
          <w:b/>
          <w:sz w:val="24"/>
          <w:szCs w:val="24"/>
        </w:rPr>
      </w:pPr>
      <w:r w:rsidRPr="007A7569">
        <w:rPr>
          <w:rFonts w:ascii="Arial" w:hAnsi="Arial" w:cs="Arial"/>
          <w:sz w:val="24"/>
          <w:szCs w:val="24"/>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Серафимовичского муниципального района Волгоградской области юридическим лицам в собственность бесплатно»</w:t>
      </w:r>
    </w:p>
    <w:p w:rsidR="001F2BCA" w:rsidRPr="007A7569" w:rsidRDefault="001F2BCA" w:rsidP="001F2BCA">
      <w:pPr>
        <w:ind w:firstLine="567"/>
        <w:rPr>
          <w:rFonts w:ascii="Arial" w:hAnsi="Arial" w:cs="Arial"/>
          <w:color w:val="000000"/>
          <w:sz w:val="24"/>
          <w:szCs w:val="24"/>
        </w:rPr>
      </w:pPr>
      <w:bookmarkStart w:id="0" w:name="sub_2"/>
      <w:r w:rsidRPr="007A7569">
        <w:rPr>
          <w:rFonts w:ascii="Arial" w:hAnsi="Arial" w:cs="Arial"/>
          <w:color w:val="000000"/>
          <w:sz w:val="24"/>
          <w:szCs w:val="24"/>
        </w:rPr>
        <w:t>2. Настоящее постановление вступает в силу со дня его подписания и подлежит официальному обнародованию.</w:t>
      </w:r>
    </w:p>
    <w:p w:rsidR="001F2BCA" w:rsidRPr="007A7569" w:rsidRDefault="001F2BCA" w:rsidP="001F2BCA">
      <w:pPr>
        <w:ind w:firstLine="567"/>
        <w:rPr>
          <w:rFonts w:ascii="Arial" w:hAnsi="Arial" w:cs="Arial"/>
          <w:sz w:val="24"/>
          <w:szCs w:val="24"/>
        </w:rPr>
      </w:pPr>
      <w:bookmarkStart w:id="1" w:name="sub_3"/>
      <w:bookmarkEnd w:id="0"/>
      <w:r w:rsidRPr="007A7569">
        <w:rPr>
          <w:rFonts w:ascii="Arial" w:hAnsi="Arial" w:cs="Arial"/>
          <w:sz w:val="24"/>
          <w:szCs w:val="24"/>
        </w:rPr>
        <w:t>3. Контроль за исполнением настоящего постановления возлагаю на себя.</w:t>
      </w:r>
      <w:bookmarkEnd w:id="1"/>
    </w:p>
    <w:p w:rsidR="001F2BCA" w:rsidRPr="007A7569" w:rsidRDefault="001F2BCA" w:rsidP="001F2BCA">
      <w:pPr>
        <w:ind w:firstLine="567"/>
        <w:rPr>
          <w:rFonts w:ascii="Arial" w:hAnsi="Arial" w:cs="Arial"/>
          <w:sz w:val="24"/>
          <w:szCs w:val="24"/>
        </w:rPr>
      </w:pPr>
    </w:p>
    <w:p w:rsidR="001F2BCA" w:rsidRPr="007A7569" w:rsidRDefault="001F2BCA" w:rsidP="001F2BCA">
      <w:pPr>
        <w:ind w:firstLine="567"/>
        <w:rPr>
          <w:rFonts w:ascii="Arial" w:hAnsi="Arial" w:cs="Arial"/>
          <w:sz w:val="24"/>
          <w:szCs w:val="24"/>
        </w:rPr>
      </w:pPr>
    </w:p>
    <w:p w:rsidR="001F2BCA" w:rsidRPr="007A7569" w:rsidRDefault="001F2BCA" w:rsidP="001F2BCA">
      <w:pPr>
        <w:ind w:firstLine="567"/>
        <w:rPr>
          <w:rFonts w:ascii="Arial" w:hAnsi="Arial" w:cs="Arial"/>
          <w:sz w:val="24"/>
          <w:szCs w:val="24"/>
        </w:rPr>
      </w:pPr>
    </w:p>
    <w:p w:rsidR="001F2BCA" w:rsidRPr="007A7569" w:rsidRDefault="001F2BCA" w:rsidP="001F2BCA">
      <w:pPr>
        <w:ind w:firstLine="567"/>
        <w:rPr>
          <w:rFonts w:ascii="Arial" w:hAnsi="Arial" w:cs="Arial"/>
          <w:sz w:val="24"/>
          <w:szCs w:val="24"/>
        </w:rPr>
      </w:pPr>
    </w:p>
    <w:p w:rsidR="001F2BCA" w:rsidRPr="007A7569" w:rsidRDefault="001F2BCA" w:rsidP="001F2BCA">
      <w:pPr>
        <w:rPr>
          <w:rFonts w:ascii="Arial" w:hAnsi="Arial" w:cs="Arial"/>
          <w:sz w:val="24"/>
          <w:szCs w:val="24"/>
        </w:rPr>
      </w:pPr>
    </w:p>
    <w:tbl>
      <w:tblPr>
        <w:tblW w:w="10477" w:type="dxa"/>
        <w:tblInd w:w="108" w:type="dxa"/>
        <w:tblLook w:val="0000"/>
      </w:tblPr>
      <w:tblGrid>
        <w:gridCol w:w="7371"/>
        <w:gridCol w:w="3106"/>
      </w:tblGrid>
      <w:tr w:rsidR="001F2BCA" w:rsidRPr="007A7569" w:rsidTr="00923EC3">
        <w:tblPrEx>
          <w:tblCellMar>
            <w:top w:w="0" w:type="dxa"/>
            <w:bottom w:w="0" w:type="dxa"/>
          </w:tblCellMar>
        </w:tblPrEx>
        <w:tc>
          <w:tcPr>
            <w:tcW w:w="7371" w:type="dxa"/>
            <w:tcBorders>
              <w:top w:val="nil"/>
              <w:left w:val="nil"/>
              <w:bottom w:val="nil"/>
              <w:right w:val="nil"/>
            </w:tcBorders>
          </w:tcPr>
          <w:p w:rsidR="001F2BCA" w:rsidRPr="007A7569" w:rsidRDefault="001F2BCA" w:rsidP="00923EC3">
            <w:pPr>
              <w:rPr>
                <w:rFonts w:ascii="Arial" w:hAnsi="Arial" w:cs="Arial"/>
                <w:sz w:val="24"/>
                <w:szCs w:val="24"/>
              </w:rPr>
            </w:pPr>
            <w:r w:rsidRPr="007A7569">
              <w:rPr>
                <w:rFonts w:ascii="Arial" w:hAnsi="Arial" w:cs="Arial"/>
                <w:sz w:val="24"/>
                <w:szCs w:val="24"/>
              </w:rPr>
              <w:t xml:space="preserve">Глава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w:t>
            </w:r>
          </w:p>
        </w:tc>
        <w:tc>
          <w:tcPr>
            <w:tcW w:w="3106" w:type="dxa"/>
            <w:tcBorders>
              <w:top w:val="nil"/>
              <w:left w:val="nil"/>
              <w:bottom w:val="nil"/>
              <w:right w:val="nil"/>
            </w:tcBorders>
          </w:tcPr>
          <w:p w:rsidR="001F2BCA" w:rsidRPr="007A7569" w:rsidRDefault="001F2BCA" w:rsidP="00923EC3">
            <w:pPr>
              <w:rPr>
                <w:rFonts w:ascii="Arial" w:hAnsi="Arial" w:cs="Arial"/>
                <w:sz w:val="24"/>
                <w:szCs w:val="24"/>
              </w:rPr>
            </w:pPr>
            <w:r>
              <w:rPr>
                <w:rFonts w:ascii="Arial" w:hAnsi="Arial" w:cs="Arial"/>
                <w:sz w:val="24"/>
                <w:szCs w:val="24"/>
              </w:rPr>
              <w:t>А.Д. Кеценко</w:t>
            </w:r>
          </w:p>
        </w:tc>
      </w:tr>
    </w:tbl>
    <w:p w:rsidR="001F2BCA" w:rsidRPr="007A7569" w:rsidRDefault="001F2BCA" w:rsidP="001F2BCA">
      <w:pPr>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p>
    <w:p w:rsidR="001F2BCA" w:rsidRPr="007A7569" w:rsidRDefault="001F2BCA" w:rsidP="001F2BCA">
      <w:pPr>
        <w:widowControl w:val="0"/>
        <w:autoSpaceDE w:val="0"/>
        <w:jc w:val="right"/>
        <w:rPr>
          <w:rFonts w:ascii="Arial" w:hAnsi="Arial" w:cs="Arial"/>
          <w:sz w:val="24"/>
          <w:szCs w:val="24"/>
        </w:rPr>
      </w:pPr>
      <w:r w:rsidRPr="007A7569">
        <w:rPr>
          <w:rFonts w:ascii="Arial" w:hAnsi="Arial" w:cs="Arial"/>
          <w:sz w:val="24"/>
          <w:szCs w:val="24"/>
        </w:rPr>
        <w:t xml:space="preserve">  </w:t>
      </w:r>
    </w:p>
    <w:p w:rsidR="001F2BCA" w:rsidRPr="007A7569" w:rsidRDefault="001F2BCA" w:rsidP="001F2BCA">
      <w:pPr>
        <w:widowControl w:val="0"/>
        <w:autoSpaceDE w:val="0"/>
        <w:ind w:firstLine="600"/>
        <w:jc w:val="right"/>
        <w:rPr>
          <w:rFonts w:ascii="Arial" w:hAnsi="Arial" w:cs="Arial"/>
          <w:sz w:val="24"/>
          <w:szCs w:val="24"/>
        </w:rPr>
      </w:pPr>
      <w:r w:rsidRPr="007A7569">
        <w:rPr>
          <w:rFonts w:ascii="Arial" w:hAnsi="Arial" w:cs="Arial"/>
          <w:sz w:val="24"/>
          <w:szCs w:val="24"/>
        </w:rPr>
        <w:lastRenderedPageBreak/>
        <w:t xml:space="preserve">Утвержден постановлением </w:t>
      </w:r>
    </w:p>
    <w:p w:rsidR="001F2BCA" w:rsidRPr="007A7569" w:rsidRDefault="001F2BCA" w:rsidP="001F2BCA">
      <w:pPr>
        <w:widowControl w:val="0"/>
        <w:autoSpaceDE w:val="0"/>
        <w:ind w:firstLine="600"/>
        <w:jc w:val="right"/>
        <w:rPr>
          <w:rFonts w:ascii="Arial" w:hAnsi="Arial" w:cs="Arial"/>
          <w:sz w:val="24"/>
          <w:szCs w:val="24"/>
        </w:rPr>
      </w:pPr>
      <w:r w:rsidRPr="007A7569">
        <w:rPr>
          <w:rFonts w:ascii="Arial" w:hAnsi="Arial" w:cs="Arial"/>
          <w:sz w:val="24"/>
          <w:szCs w:val="24"/>
        </w:rPr>
        <w:t xml:space="preserve">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w:t>
      </w:r>
    </w:p>
    <w:p w:rsidR="001F2BCA" w:rsidRPr="007A7569" w:rsidRDefault="001F2BCA" w:rsidP="001F2BCA">
      <w:pPr>
        <w:widowControl w:val="0"/>
        <w:autoSpaceDE w:val="0"/>
        <w:ind w:firstLine="600"/>
        <w:jc w:val="right"/>
        <w:rPr>
          <w:rFonts w:ascii="Arial" w:hAnsi="Arial" w:cs="Arial"/>
          <w:sz w:val="24"/>
          <w:szCs w:val="24"/>
        </w:rPr>
      </w:pPr>
      <w:r w:rsidRPr="007A7569">
        <w:rPr>
          <w:rFonts w:ascii="Arial" w:hAnsi="Arial" w:cs="Arial"/>
          <w:sz w:val="24"/>
          <w:szCs w:val="24"/>
        </w:rPr>
        <w:t>Серафимовичского муниципального района</w:t>
      </w:r>
    </w:p>
    <w:p w:rsidR="001F2BCA" w:rsidRPr="007A7569" w:rsidRDefault="001F2BCA" w:rsidP="001F2BCA">
      <w:pPr>
        <w:widowControl w:val="0"/>
        <w:autoSpaceDE w:val="0"/>
        <w:ind w:firstLine="600"/>
        <w:jc w:val="right"/>
        <w:rPr>
          <w:rFonts w:ascii="Arial" w:hAnsi="Arial" w:cs="Arial"/>
          <w:sz w:val="24"/>
          <w:szCs w:val="24"/>
        </w:rPr>
      </w:pPr>
      <w:r w:rsidRPr="007A7569">
        <w:rPr>
          <w:rFonts w:ascii="Arial" w:hAnsi="Arial" w:cs="Arial"/>
          <w:sz w:val="24"/>
          <w:szCs w:val="24"/>
        </w:rPr>
        <w:t>Волгоградской област</w:t>
      </w:r>
      <w:r>
        <w:rPr>
          <w:rFonts w:ascii="Arial" w:hAnsi="Arial" w:cs="Arial"/>
          <w:sz w:val="24"/>
          <w:szCs w:val="24"/>
        </w:rPr>
        <w:t>и от 26.12.2019 г. №6</w:t>
      </w:r>
      <w:r w:rsidRPr="007A7569">
        <w:rPr>
          <w:rFonts w:ascii="Arial" w:hAnsi="Arial" w:cs="Arial"/>
          <w:sz w:val="24"/>
          <w:szCs w:val="24"/>
        </w:rPr>
        <w:t>3</w:t>
      </w:r>
    </w:p>
    <w:p w:rsidR="001F2BCA" w:rsidRPr="007A7569" w:rsidRDefault="001F2BCA" w:rsidP="001F2BCA">
      <w:pPr>
        <w:widowControl w:val="0"/>
        <w:autoSpaceDE w:val="0"/>
        <w:autoSpaceDN w:val="0"/>
        <w:adjustRightInd w:val="0"/>
        <w:ind w:firstLine="540"/>
        <w:jc w:val="both"/>
        <w:rPr>
          <w:rFonts w:ascii="Arial" w:hAnsi="Arial" w:cs="Arial"/>
          <w:sz w:val="24"/>
          <w:szCs w:val="24"/>
        </w:rPr>
      </w:pPr>
    </w:p>
    <w:p w:rsidR="001F2BCA" w:rsidRPr="007A7569" w:rsidRDefault="001F2BCA" w:rsidP="001F2BCA">
      <w:pPr>
        <w:widowControl w:val="0"/>
        <w:autoSpaceDE w:val="0"/>
        <w:autoSpaceDN w:val="0"/>
        <w:adjustRightInd w:val="0"/>
        <w:ind w:firstLine="540"/>
        <w:jc w:val="both"/>
        <w:rPr>
          <w:rFonts w:ascii="Arial" w:hAnsi="Arial" w:cs="Arial"/>
          <w:sz w:val="24"/>
          <w:szCs w:val="24"/>
        </w:rPr>
      </w:pPr>
    </w:p>
    <w:p w:rsidR="001F2BCA" w:rsidRPr="007A7569" w:rsidRDefault="001F2BCA" w:rsidP="001F2BCA">
      <w:pPr>
        <w:pStyle w:val="ConsPlusCell"/>
        <w:jc w:val="center"/>
        <w:rPr>
          <w:b/>
          <w:sz w:val="24"/>
          <w:szCs w:val="24"/>
        </w:rPr>
      </w:pPr>
      <w:bookmarkStart w:id="2" w:name="Par34"/>
      <w:bookmarkEnd w:id="2"/>
      <w:r w:rsidRPr="007A7569">
        <w:rPr>
          <w:b/>
          <w:sz w:val="24"/>
          <w:szCs w:val="24"/>
        </w:rPr>
        <w:t>Административный регламент</w:t>
      </w:r>
    </w:p>
    <w:p w:rsidR="001F2BCA" w:rsidRPr="007A7569" w:rsidRDefault="001F2BCA" w:rsidP="001F2BCA">
      <w:pPr>
        <w:pStyle w:val="ConsPlusNonformat"/>
        <w:jc w:val="center"/>
        <w:rPr>
          <w:rFonts w:ascii="Arial" w:hAnsi="Arial" w:cs="Arial"/>
          <w:b/>
          <w:sz w:val="24"/>
          <w:szCs w:val="24"/>
        </w:rPr>
      </w:pPr>
      <w:r w:rsidRPr="007A7569">
        <w:rPr>
          <w:rFonts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w:t>
      </w:r>
      <w:r>
        <w:rPr>
          <w:rFonts w:ascii="Arial" w:hAnsi="Arial" w:cs="Arial"/>
          <w:b/>
          <w:sz w:val="24"/>
          <w:szCs w:val="24"/>
        </w:rPr>
        <w:t xml:space="preserve">Песчановского </w:t>
      </w:r>
      <w:r w:rsidRPr="007A7569">
        <w:rPr>
          <w:rFonts w:ascii="Arial" w:hAnsi="Arial" w:cs="Arial"/>
          <w:b/>
          <w:sz w:val="24"/>
          <w:szCs w:val="24"/>
        </w:rPr>
        <w:t xml:space="preserve"> сельского поселения Серафимовичского муниципального района Волгоградской области юридическим лицам в собственность бесплатно»</w:t>
      </w:r>
    </w:p>
    <w:p w:rsidR="001F2BCA" w:rsidRPr="007A7569" w:rsidRDefault="001F2BCA" w:rsidP="001F2BCA">
      <w:pPr>
        <w:pStyle w:val="ConsPlusCell"/>
        <w:jc w:val="center"/>
        <w:rPr>
          <w:sz w:val="24"/>
          <w:szCs w:val="24"/>
        </w:rPr>
      </w:pPr>
    </w:p>
    <w:p w:rsidR="001F2BCA" w:rsidRPr="007A7569" w:rsidRDefault="001F2BCA" w:rsidP="001F2BCA">
      <w:pPr>
        <w:pStyle w:val="ConsPlusCell"/>
        <w:jc w:val="center"/>
        <w:rPr>
          <w:sz w:val="24"/>
          <w:szCs w:val="24"/>
        </w:rPr>
      </w:pPr>
    </w:p>
    <w:p w:rsidR="001F2BCA" w:rsidRPr="007A7569" w:rsidRDefault="001F2BCA" w:rsidP="001F2BCA">
      <w:pPr>
        <w:widowControl w:val="0"/>
        <w:autoSpaceDE w:val="0"/>
        <w:autoSpaceDN w:val="0"/>
        <w:adjustRightInd w:val="0"/>
        <w:jc w:val="center"/>
        <w:outlineLvl w:val="1"/>
        <w:rPr>
          <w:rFonts w:ascii="Arial" w:hAnsi="Arial" w:cs="Arial"/>
          <w:b/>
          <w:sz w:val="24"/>
          <w:szCs w:val="24"/>
        </w:rPr>
      </w:pPr>
      <w:r w:rsidRPr="007A7569">
        <w:rPr>
          <w:rFonts w:ascii="Arial" w:hAnsi="Arial" w:cs="Arial"/>
          <w:b/>
          <w:sz w:val="24"/>
          <w:szCs w:val="24"/>
        </w:rPr>
        <w:t>1. Общие положения</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1.1. Предмет регулирования</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Серафимовичского муниципального района Волгоградской области, 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Серафимовичского муниципального района Волгоградской области.</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1.2. Заявителями на получение муниципальной услуги являются следующие юридические лица, а также уполномоченные ими представители:</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 Земельного кодекса Российской Федерации, далее также – ЗК РФ).</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1.2.2.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1.2.3.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1.2.4. Фонды, созданные в соответствии с Федеральным </w:t>
      </w:r>
      <w:hyperlink r:id="rId9" w:history="1">
        <w:r w:rsidRPr="007A7569">
          <w:rPr>
            <w:rFonts w:ascii="Arial" w:hAnsi="Arial" w:cs="Arial"/>
            <w:sz w:val="24"/>
            <w:szCs w:val="24"/>
          </w:rPr>
          <w:t>законом</w:t>
        </w:r>
      </w:hyperlink>
      <w:r w:rsidRPr="007A7569">
        <w:rPr>
          <w:rFonts w:ascii="Arial" w:hAnsi="Arial" w:cs="Arial"/>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1F2BCA" w:rsidRPr="007A7569" w:rsidRDefault="001F2BCA" w:rsidP="001F2BCA">
      <w:pPr>
        <w:widowControl w:val="0"/>
        <w:autoSpaceDE w:val="0"/>
        <w:autoSpaceDN w:val="0"/>
        <w:adjustRightInd w:val="0"/>
        <w:ind w:firstLine="600"/>
        <w:jc w:val="both"/>
        <w:rPr>
          <w:rFonts w:ascii="Arial" w:hAnsi="Arial" w:cs="Arial"/>
          <w:sz w:val="24"/>
          <w:szCs w:val="24"/>
        </w:rPr>
      </w:pPr>
      <w:r w:rsidRPr="007A7569">
        <w:rPr>
          <w:rFonts w:ascii="Arial" w:hAnsi="Arial" w:cs="Arial"/>
          <w:sz w:val="24"/>
          <w:szCs w:val="24"/>
        </w:rPr>
        <w:t>1.3. Порядок информирования заявителей о предоставлении муниципальной услуги</w:t>
      </w:r>
    </w:p>
    <w:p w:rsidR="001F2BCA" w:rsidRPr="007A7569" w:rsidRDefault="001F2BCA" w:rsidP="001F2BCA">
      <w:pPr>
        <w:widowControl w:val="0"/>
        <w:autoSpaceDE w:val="0"/>
        <w:autoSpaceDN w:val="0"/>
        <w:adjustRightInd w:val="0"/>
        <w:ind w:firstLine="600"/>
        <w:jc w:val="both"/>
        <w:rPr>
          <w:rFonts w:ascii="Arial" w:hAnsi="Arial" w:cs="Arial"/>
          <w:sz w:val="24"/>
          <w:szCs w:val="24"/>
        </w:rPr>
      </w:pPr>
      <w:r w:rsidRPr="007A7569">
        <w:rPr>
          <w:rFonts w:ascii="Arial" w:hAnsi="Arial" w:cs="Arial"/>
          <w:sz w:val="24"/>
          <w:szCs w:val="24"/>
        </w:rPr>
        <w:t>1.3.1 Сведения о месте нахождения, контактных телефонах и графике работы (администрации), многофункционального центра (далее – МФЦ):</w:t>
      </w:r>
    </w:p>
    <w:p w:rsidR="001F2BCA" w:rsidRPr="007A7569" w:rsidRDefault="001F2BCA" w:rsidP="001F2BCA">
      <w:pPr>
        <w:suppressAutoHyphens/>
        <w:ind w:firstLine="600"/>
        <w:jc w:val="both"/>
        <w:rPr>
          <w:rFonts w:ascii="Arial" w:hAnsi="Arial" w:cs="Arial"/>
          <w:sz w:val="24"/>
          <w:szCs w:val="24"/>
        </w:rPr>
      </w:pPr>
      <w:r w:rsidRPr="007A7569">
        <w:rPr>
          <w:rFonts w:ascii="Arial" w:hAnsi="Arial" w:cs="Arial"/>
          <w:sz w:val="24"/>
          <w:szCs w:val="24"/>
        </w:rPr>
        <w:t xml:space="preserve">Администрация </w:t>
      </w:r>
      <w:r>
        <w:rPr>
          <w:rFonts w:ascii="Arial" w:hAnsi="Arial" w:cs="Arial"/>
          <w:sz w:val="24"/>
          <w:szCs w:val="24"/>
        </w:rPr>
        <w:t xml:space="preserve">Песчановского </w:t>
      </w:r>
      <w:r w:rsidRPr="007A7569">
        <w:rPr>
          <w:rFonts w:ascii="Arial" w:hAnsi="Arial" w:cs="Arial"/>
          <w:sz w:val="24"/>
          <w:szCs w:val="24"/>
        </w:rPr>
        <w:t xml:space="preserve"> сельского п</w:t>
      </w:r>
      <w:r>
        <w:rPr>
          <w:rFonts w:ascii="Arial" w:hAnsi="Arial" w:cs="Arial"/>
          <w:sz w:val="24"/>
          <w:szCs w:val="24"/>
        </w:rPr>
        <w:t>оселения – почтовый адрес: 40342</w:t>
      </w:r>
      <w:r w:rsidRPr="007A7569">
        <w:rPr>
          <w:rFonts w:ascii="Arial" w:hAnsi="Arial" w:cs="Arial"/>
          <w:sz w:val="24"/>
          <w:szCs w:val="24"/>
        </w:rPr>
        <w:t xml:space="preserve">6, Волгоградская область, Серафимовичский район   х. </w:t>
      </w:r>
      <w:r>
        <w:rPr>
          <w:rFonts w:ascii="Arial" w:hAnsi="Arial" w:cs="Arial"/>
          <w:sz w:val="24"/>
          <w:szCs w:val="24"/>
        </w:rPr>
        <w:t>Песчаный</w:t>
      </w:r>
      <w:r w:rsidRPr="007A7569">
        <w:rPr>
          <w:rFonts w:ascii="Arial" w:hAnsi="Arial" w:cs="Arial"/>
          <w:sz w:val="24"/>
          <w:szCs w:val="24"/>
        </w:rPr>
        <w:t xml:space="preserve">, ул. Центральная, дом </w:t>
      </w:r>
      <w:r>
        <w:rPr>
          <w:rFonts w:ascii="Arial" w:hAnsi="Arial" w:cs="Arial"/>
          <w:sz w:val="24"/>
          <w:szCs w:val="24"/>
        </w:rPr>
        <w:t>66</w:t>
      </w:r>
      <w:r w:rsidRPr="007A7569">
        <w:rPr>
          <w:rFonts w:ascii="Arial" w:hAnsi="Arial" w:cs="Arial"/>
          <w:sz w:val="24"/>
          <w:szCs w:val="24"/>
        </w:rPr>
        <w:t>;</w:t>
      </w:r>
    </w:p>
    <w:p w:rsidR="001F2BCA" w:rsidRPr="007A7569" w:rsidRDefault="001F2BCA" w:rsidP="001F2BCA">
      <w:pPr>
        <w:suppressAutoHyphens/>
        <w:ind w:firstLine="600"/>
        <w:jc w:val="both"/>
        <w:rPr>
          <w:rFonts w:ascii="Arial" w:hAnsi="Arial" w:cs="Arial"/>
          <w:sz w:val="24"/>
          <w:szCs w:val="24"/>
        </w:rPr>
      </w:pPr>
      <w:r w:rsidRPr="007A7569">
        <w:rPr>
          <w:rFonts w:ascii="Arial" w:hAnsi="Arial" w:cs="Arial"/>
          <w:sz w:val="24"/>
          <w:szCs w:val="24"/>
        </w:rPr>
        <w:lastRenderedPageBreak/>
        <w:t>телефон - 8(844643) 3-54-97. Адрес электронной почты –</w:t>
      </w:r>
      <w:r>
        <w:rPr>
          <w:rFonts w:ascii="Arial" w:hAnsi="Arial" w:cs="Arial"/>
          <w:sz w:val="24"/>
          <w:szCs w:val="24"/>
          <w:lang w:val="en-US"/>
        </w:rPr>
        <w:t>Peschany</w:t>
      </w:r>
      <w:r w:rsidRPr="001F2BCA">
        <w:rPr>
          <w:rFonts w:ascii="Arial" w:hAnsi="Arial" w:cs="Arial"/>
          <w:sz w:val="24"/>
          <w:szCs w:val="24"/>
        </w:rPr>
        <w:t>.</w:t>
      </w:r>
      <w:r>
        <w:rPr>
          <w:rFonts w:ascii="Arial" w:hAnsi="Arial" w:cs="Arial"/>
          <w:sz w:val="24"/>
          <w:szCs w:val="24"/>
          <w:lang w:val="en-US"/>
        </w:rPr>
        <w:t>adm</w:t>
      </w:r>
      <w:r w:rsidRPr="007A7569">
        <w:rPr>
          <w:rFonts w:ascii="Arial" w:hAnsi="Arial" w:cs="Arial"/>
          <w:sz w:val="24"/>
          <w:szCs w:val="24"/>
        </w:rPr>
        <w:t>@</w:t>
      </w:r>
      <w:r>
        <w:rPr>
          <w:rFonts w:ascii="Arial" w:hAnsi="Arial" w:cs="Arial"/>
          <w:sz w:val="24"/>
          <w:szCs w:val="24"/>
          <w:lang w:val="en-US"/>
        </w:rPr>
        <w:t>mail</w:t>
      </w:r>
      <w:r w:rsidRPr="007A7569">
        <w:rPr>
          <w:rFonts w:ascii="Arial" w:hAnsi="Arial" w:cs="Arial"/>
          <w:sz w:val="24"/>
          <w:szCs w:val="24"/>
        </w:rPr>
        <w:t xml:space="preserve">.ru </w:t>
      </w:r>
    </w:p>
    <w:p w:rsidR="001F2BCA" w:rsidRPr="007A7569" w:rsidRDefault="001F2BCA" w:rsidP="001F2BCA">
      <w:pPr>
        <w:ind w:firstLine="600"/>
        <w:jc w:val="both"/>
        <w:rPr>
          <w:rFonts w:ascii="Arial" w:hAnsi="Arial" w:cs="Arial"/>
          <w:color w:val="000000"/>
          <w:sz w:val="24"/>
          <w:szCs w:val="24"/>
        </w:rPr>
      </w:pPr>
      <w:r w:rsidRPr="007A7569">
        <w:rPr>
          <w:rFonts w:ascii="Arial" w:hAnsi="Arial" w:cs="Arial"/>
          <w:color w:val="000000"/>
          <w:sz w:val="24"/>
          <w:szCs w:val="24"/>
        </w:rPr>
        <w:t xml:space="preserve">График работы администрации </w:t>
      </w:r>
      <w:r>
        <w:rPr>
          <w:rFonts w:ascii="Arial" w:hAnsi="Arial" w:cs="Arial"/>
          <w:color w:val="000000"/>
          <w:sz w:val="24"/>
          <w:szCs w:val="24"/>
        </w:rPr>
        <w:t xml:space="preserve">Песчановского </w:t>
      </w:r>
      <w:r w:rsidRPr="007A7569">
        <w:rPr>
          <w:rFonts w:ascii="Arial" w:hAnsi="Arial" w:cs="Arial"/>
          <w:color w:val="000000"/>
          <w:sz w:val="24"/>
          <w:szCs w:val="24"/>
        </w:rPr>
        <w:t xml:space="preserve"> сельского поселения: Понедельник-пятница (кроме нерабочих праздничных дней) с 08.00 до 16.00 (перерыв 12.00 - 13.00), суббота, воскресенье - выходные дни.</w:t>
      </w:r>
    </w:p>
    <w:p w:rsidR="001F2BCA" w:rsidRPr="007A7569" w:rsidRDefault="001F2BCA" w:rsidP="001F2BCA">
      <w:pPr>
        <w:ind w:firstLine="600"/>
        <w:jc w:val="both"/>
        <w:rPr>
          <w:rFonts w:ascii="Arial" w:hAnsi="Arial" w:cs="Arial"/>
          <w:sz w:val="24"/>
          <w:szCs w:val="24"/>
        </w:rPr>
      </w:pPr>
      <w:r w:rsidRPr="007A7569">
        <w:rPr>
          <w:rFonts w:ascii="Arial" w:hAnsi="Arial" w:cs="Arial"/>
          <w:sz w:val="24"/>
          <w:szCs w:val="24"/>
        </w:rPr>
        <w:t xml:space="preserve"> Информация о месте нахождения, графике работы администрации, размещается на официальном сайте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(www.</w:t>
      </w:r>
      <w:r>
        <w:rPr>
          <w:rFonts w:ascii="Arial" w:hAnsi="Arial" w:cs="Arial"/>
          <w:sz w:val="24"/>
          <w:szCs w:val="24"/>
          <w:lang w:val="en-US"/>
        </w:rPr>
        <w:t>peschany</w:t>
      </w:r>
      <w:r w:rsidRPr="007A7569">
        <w:rPr>
          <w:rFonts w:ascii="Arial" w:hAnsi="Arial" w:cs="Arial"/>
          <w:sz w:val="24"/>
          <w:szCs w:val="24"/>
        </w:rPr>
        <w:t>-adm.ru) в информационно-телекоммуникационной сети "Интернет", а также предоставляется по телефону, почте, электронной почте.</w:t>
      </w:r>
    </w:p>
    <w:p w:rsidR="001F2BCA" w:rsidRPr="007A7569" w:rsidRDefault="001F2BCA" w:rsidP="001F2BCA">
      <w:pPr>
        <w:suppressAutoHyphens/>
        <w:ind w:firstLine="600"/>
        <w:jc w:val="both"/>
        <w:rPr>
          <w:rFonts w:ascii="Arial" w:hAnsi="Arial" w:cs="Arial"/>
          <w:sz w:val="24"/>
          <w:szCs w:val="24"/>
        </w:rPr>
      </w:pPr>
      <w:r w:rsidRPr="007A7569">
        <w:rPr>
          <w:rFonts w:ascii="Arial" w:hAnsi="Arial" w:cs="Arial"/>
          <w:sz w:val="24"/>
          <w:szCs w:val="24"/>
        </w:rPr>
        <w:t xml:space="preserve">МФЦ Серафимовичского муниципального района – почтовый адрес:  403441,Россия,Волгоградская область, Серафимовичский  район, г. Серафимович,  ул. Октябрьская, д. 65; телефон </w:t>
      </w:r>
      <w:r w:rsidRPr="007A7569">
        <w:rPr>
          <w:rFonts w:ascii="Arial" w:eastAsia="Calibri" w:hAnsi="Arial" w:cs="Arial"/>
          <w:sz w:val="24"/>
          <w:szCs w:val="24"/>
          <w:shd w:val="clear" w:color="auto" w:fill="FFFFFF"/>
        </w:rPr>
        <w:t>(84464)4-44-17</w:t>
      </w:r>
    </w:p>
    <w:p w:rsidR="001F2BCA" w:rsidRPr="007A7569" w:rsidRDefault="001F2BCA" w:rsidP="001F2BCA">
      <w:pPr>
        <w:ind w:firstLine="600"/>
        <w:jc w:val="both"/>
        <w:rPr>
          <w:rFonts w:ascii="Arial" w:hAnsi="Arial" w:cs="Arial"/>
          <w:sz w:val="24"/>
          <w:szCs w:val="24"/>
        </w:rPr>
      </w:pPr>
      <w:r w:rsidRPr="007A7569">
        <w:rPr>
          <w:rFonts w:ascii="Arial" w:hAnsi="Arial" w:cs="Arial"/>
          <w:bCs/>
          <w:color w:val="000000"/>
          <w:sz w:val="24"/>
          <w:szCs w:val="24"/>
        </w:rPr>
        <w:t>График работы МФЦ: Понедельник - пятница с 9.00 до 18.00. Суббота – с 09.00 до 14.00. Воскресенье – выходной день.</w:t>
      </w:r>
    </w:p>
    <w:p w:rsidR="001F2BCA" w:rsidRPr="007A7569" w:rsidRDefault="001F2BCA" w:rsidP="001F2BCA">
      <w:pPr>
        <w:ind w:firstLine="600"/>
        <w:jc w:val="both"/>
        <w:rPr>
          <w:rFonts w:ascii="Arial" w:hAnsi="Arial" w:cs="Arial"/>
          <w:sz w:val="24"/>
          <w:szCs w:val="24"/>
        </w:rPr>
      </w:pPr>
      <w:r w:rsidRPr="007A7569">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F2BCA" w:rsidRPr="007A7569" w:rsidRDefault="001F2BCA" w:rsidP="001F2BCA">
      <w:pPr>
        <w:ind w:firstLine="600"/>
        <w:jc w:val="both"/>
        <w:rPr>
          <w:rFonts w:ascii="Arial" w:hAnsi="Arial" w:cs="Arial"/>
          <w:sz w:val="24"/>
          <w:szCs w:val="24"/>
        </w:rPr>
      </w:pPr>
      <w:r w:rsidRPr="007A7569">
        <w:rPr>
          <w:rFonts w:ascii="Arial" w:hAnsi="Arial" w:cs="Arial"/>
          <w:sz w:val="24"/>
          <w:szCs w:val="24"/>
        </w:rPr>
        <w:t>1.3.2. Информацию о порядке предоставления муниципальной услуги заявитель может получить:</w:t>
      </w:r>
    </w:p>
    <w:p w:rsidR="001F2BCA" w:rsidRPr="007A7569" w:rsidRDefault="001F2BCA" w:rsidP="001F2BCA">
      <w:pPr>
        <w:ind w:firstLine="600"/>
        <w:jc w:val="both"/>
        <w:rPr>
          <w:rFonts w:ascii="Arial" w:hAnsi="Arial" w:cs="Arial"/>
          <w:sz w:val="24"/>
          <w:szCs w:val="24"/>
        </w:rPr>
      </w:pPr>
      <w:r w:rsidRPr="007A7569">
        <w:rPr>
          <w:rFonts w:ascii="Arial" w:hAnsi="Arial" w:cs="Arial"/>
          <w:sz w:val="24"/>
          <w:szCs w:val="24"/>
        </w:rPr>
        <w:t xml:space="preserve">непосредственно в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Серафимовичского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Серафимовичского муниципального района Волгоградской области;</w:t>
      </w:r>
    </w:p>
    <w:p w:rsidR="001F2BCA" w:rsidRPr="007A7569" w:rsidRDefault="001F2BCA" w:rsidP="001F2BCA">
      <w:pPr>
        <w:ind w:firstLine="600"/>
        <w:jc w:val="both"/>
        <w:rPr>
          <w:rFonts w:ascii="Arial" w:hAnsi="Arial" w:cs="Arial"/>
          <w:sz w:val="24"/>
          <w:szCs w:val="24"/>
        </w:rPr>
      </w:pPr>
      <w:r w:rsidRPr="007A7569">
        <w:rPr>
          <w:rFonts w:ascii="Arial" w:hAnsi="Arial" w:cs="Arial"/>
          <w:sz w:val="24"/>
          <w:szCs w:val="24"/>
        </w:rPr>
        <w:t>по почте, в том числе электронной (</w:t>
      </w:r>
      <w:r>
        <w:rPr>
          <w:rFonts w:ascii="Arial" w:hAnsi="Arial" w:cs="Arial"/>
          <w:sz w:val="24"/>
          <w:szCs w:val="24"/>
          <w:lang w:val="en-US"/>
        </w:rPr>
        <w:t>Peschany</w:t>
      </w:r>
      <w:r w:rsidRPr="001F2BCA">
        <w:rPr>
          <w:rFonts w:ascii="Arial" w:hAnsi="Arial" w:cs="Arial"/>
          <w:sz w:val="24"/>
          <w:szCs w:val="24"/>
        </w:rPr>
        <w:t>.</w:t>
      </w:r>
      <w:r>
        <w:rPr>
          <w:rFonts w:ascii="Arial" w:hAnsi="Arial" w:cs="Arial"/>
          <w:sz w:val="24"/>
          <w:szCs w:val="24"/>
          <w:lang w:val="en-US"/>
        </w:rPr>
        <w:t>adm</w:t>
      </w:r>
      <w:r w:rsidRPr="007A7569">
        <w:rPr>
          <w:rFonts w:ascii="Arial" w:hAnsi="Arial" w:cs="Arial"/>
          <w:sz w:val="24"/>
          <w:szCs w:val="24"/>
        </w:rPr>
        <w:t>@</w:t>
      </w:r>
      <w:r>
        <w:rPr>
          <w:rFonts w:ascii="Arial" w:hAnsi="Arial" w:cs="Arial"/>
          <w:sz w:val="24"/>
          <w:szCs w:val="24"/>
          <w:lang w:val="en-US"/>
        </w:rPr>
        <w:t>mail</w:t>
      </w:r>
      <w:r w:rsidRPr="007A7569">
        <w:rPr>
          <w:rFonts w:ascii="Arial" w:hAnsi="Arial" w:cs="Arial"/>
          <w:sz w:val="24"/>
          <w:szCs w:val="24"/>
        </w:rPr>
        <w:t xml:space="preserve">.ru), </w:t>
      </w:r>
      <w:r w:rsidRPr="007A7569">
        <w:rPr>
          <w:rFonts w:ascii="Arial" w:hAnsi="Arial" w:cs="Arial"/>
          <w:sz w:val="24"/>
          <w:szCs w:val="24"/>
        </w:rPr>
        <w:br/>
        <w:t>в случае письменного обращения заявителя;</w:t>
      </w:r>
    </w:p>
    <w:p w:rsidR="001F2BCA" w:rsidRPr="007A7569" w:rsidRDefault="001F2BCA" w:rsidP="001F2BCA">
      <w:pPr>
        <w:ind w:firstLine="600"/>
        <w:jc w:val="both"/>
        <w:rPr>
          <w:rFonts w:ascii="Arial" w:hAnsi="Arial" w:cs="Arial"/>
          <w:sz w:val="24"/>
          <w:szCs w:val="24"/>
        </w:rPr>
      </w:pPr>
      <w:r w:rsidRPr="007A7569">
        <w:rPr>
          <w:rFonts w:ascii="Arial" w:hAnsi="Arial" w:cs="Arial"/>
          <w:sz w:val="24"/>
          <w:szCs w:val="24"/>
        </w:rPr>
        <w:t xml:space="preserve">  в сети Интернет на официальном сайте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Серафимовичского муниципального района Волгоградской области (www.bolshovskoe-adm.ru), на официальном портале Губернатора и Администрации Волгоградской области (www.volgograd.ru),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7A7569">
        <w:rPr>
          <w:rFonts w:ascii="Arial" w:hAnsi="Arial" w:cs="Arial"/>
          <w:sz w:val="24"/>
          <w:szCs w:val="24"/>
          <w:lang w:val="en-US"/>
        </w:rPr>
        <w:t>www</w:t>
      </w:r>
      <w:r w:rsidRPr="007A7569">
        <w:rPr>
          <w:rFonts w:ascii="Arial" w:hAnsi="Arial" w:cs="Arial"/>
          <w:sz w:val="24"/>
          <w:szCs w:val="24"/>
        </w:rPr>
        <w:t>.</w:t>
      </w:r>
      <w:r w:rsidRPr="007A7569">
        <w:rPr>
          <w:rFonts w:ascii="Arial" w:hAnsi="Arial" w:cs="Arial"/>
          <w:sz w:val="24"/>
          <w:szCs w:val="24"/>
          <w:lang w:val="en-US"/>
        </w:rPr>
        <w:t>gosuslugi</w:t>
      </w:r>
      <w:r w:rsidRPr="007A7569">
        <w:rPr>
          <w:rFonts w:ascii="Arial" w:hAnsi="Arial" w:cs="Arial"/>
          <w:sz w:val="24"/>
          <w:szCs w:val="24"/>
        </w:rPr>
        <w:t>.</w:t>
      </w:r>
      <w:r w:rsidRPr="007A7569">
        <w:rPr>
          <w:rFonts w:ascii="Arial" w:hAnsi="Arial" w:cs="Arial"/>
          <w:sz w:val="24"/>
          <w:szCs w:val="24"/>
          <w:lang w:val="en-US"/>
        </w:rPr>
        <w:t>ru</w:t>
      </w:r>
      <w:r w:rsidRPr="007A7569">
        <w:rPr>
          <w:rFonts w:ascii="Arial" w:hAnsi="Arial" w:cs="Arial"/>
          <w:sz w:val="24"/>
          <w:szCs w:val="24"/>
        </w:rPr>
        <w:t>).</w:t>
      </w:r>
    </w:p>
    <w:p w:rsidR="001F2BCA" w:rsidRPr="007A7569" w:rsidRDefault="001F2BCA" w:rsidP="001F2BCA">
      <w:pPr>
        <w:widowControl w:val="0"/>
        <w:autoSpaceDE w:val="0"/>
        <w:autoSpaceDN w:val="0"/>
        <w:adjustRightInd w:val="0"/>
        <w:jc w:val="both"/>
        <w:outlineLvl w:val="1"/>
        <w:rPr>
          <w:rFonts w:ascii="Arial" w:hAnsi="Arial" w:cs="Arial"/>
          <w:b/>
          <w:sz w:val="24"/>
          <w:szCs w:val="24"/>
        </w:rPr>
      </w:pPr>
    </w:p>
    <w:p w:rsidR="001F2BCA" w:rsidRPr="007A7569" w:rsidRDefault="001F2BCA" w:rsidP="001F2BCA">
      <w:pPr>
        <w:widowControl w:val="0"/>
        <w:autoSpaceDE w:val="0"/>
        <w:autoSpaceDN w:val="0"/>
        <w:adjustRightInd w:val="0"/>
        <w:jc w:val="center"/>
        <w:outlineLvl w:val="1"/>
        <w:rPr>
          <w:rFonts w:ascii="Arial" w:hAnsi="Arial" w:cs="Arial"/>
          <w:b/>
          <w:sz w:val="24"/>
          <w:szCs w:val="24"/>
        </w:rPr>
      </w:pPr>
      <w:r w:rsidRPr="007A7569">
        <w:rPr>
          <w:rFonts w:ascii="Arial" w:hAnsi="Arial" w:cs="Arial"/>
          <w:b/>
          <w:sz w:val="24"/>
          <w:szCs w:val="24"/>
        </w:rPr>
        <w:t>2. Стандарт предоставления муниципальной услуги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p>
    <w:p w:rsidR="001F2BCA" w:rsidRPr="007A7569" w:rsidRDefault="001F2BCA" w:rsidP="001F2BCA">
      <w:pPr>
        <w:pStyle w:val="ConsPlusNonformat"/>
        <w:ind w:firstLine="567"/>
        <w:jc w:val="both"/>
        <w:rPr>
          <w:rFonts w:ascii="Arial" w:hAnsi="Arial" w:cs="Arial"/>
          <w:sz w:val="24"/>
          <w:szCs w:val="24"/>
        </w:rPr>
      </w:pPr>
      <w:r w:rsidRPr="007A7569">
        <w:rPr>
          <w:rFonts w:ascii="Arial" w:hAnsi="Arial" w:cs="Arial"/>
          <w:sz w:val="24"/>
          <w:szCs w:val="24"/>
        </w:rPr>
        <w:t xml:space="preserve">2.1. Наименование муниципальной услуги – «Предоставление земельных участков, находящихся в муниципальной собственности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Серафимовичского муниципального района Волгоградской области, юридическим лицам в собственность бесплатно». </w:t>
      </w:r>
    </w:p>
    <w:p w:rsidR="001F2BCA" w:rsidRPr="007A7569" w:rsidRDefault="001F2BCA" w:rsidP="001F2BCA">
      <w:pPr>
        <w:widowControl w:val="0"/>
        <w:autoSpaceDE w:val="0"/>
        <w:autoSpaceDN w:val="0"/>
        <w:adjustRightInd w:val="0"/>
        <w:ind w:firstLine="567"/>
        <w:jc w:val="both"/>
        <w:rPr>
          <w:rFonts w:ascii="Arial" w:hAnsi="Arial" w:cs="Arial"/>
          <w:sz w:val="24"/>
          <w:szCs w:val="24"/>
        </w:rPr>
      </w:pPr>
      <w:r w:rsidRPr="007A7569">
        <w:rPr>
          <w:rFonts w:ascii="Arial" w:hAnsi="Arial" w:cs="Arial"/>
          <w:sz w:val="24"/>
          <w:szCs w:val="24"/>
        </w:rPr>
        <w:t xml:space="preserve">2.2. Муниципальная услуга предоставляется администрацией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Серафимовичского муниципального района Волгоградской области (далее – уполномоченный орган).</w:t>
      </w:r>
    </w:p>
    <w:p w:rsidR="001F2BCA" w:rsidRPr="007A7569" w:rsidRDefault="001F2BCA" w:rsidP="001F2BCA">
      <w:pPr>
        <w:widowControl w:val="0"/>
        <w:autoSpaceDE w:val="0"/>
        <w:autoSpaceDN w:val="0"/>
        <w:adjustRightInd w:val="0"/>
        <w:ind w:firstLine="567"/>
        <w:jc w:val="both"/>
        <w:rPr>
          <w:rFonts w:ascii="Arial" w:hAnsi="Arial" w:cs="Arial"/>
          <w:sz w:val="24"/>
          <w:szCs w:val="24"/>
        </w:rPr>
      </w:pPr>
      <w:r w:rsidRPr="007A7569">
        <w:rPr>
          <w:rFonts w:ascii="Arial" w:hAnsi="Arial" w:cs="Arial"/>
          <w:sz w:val="24"/>
          <w:szCs w:val="24"/>
        </w:rPr>
        <w:t>2.3. Результатом предоставления муниципальной услуги является:</w:t>
      </w:r>
    </w:p>
    <w:p w:rsidR="001F2BCA" w:rsidRPr="007A7569" w:rsidRDefault="001F2BCA" w:rsidP="001F2BCA">
      <w:pPr>
        <w:widowControl w:val="0"/>
        <w:autoSpaceDE w:val="0"/>
        <w:autoSpaceDN w:val="0"/>
        <w:adjustRightInd w:val="0"/>
        <w:ind w:firstLine="540"/>
        <w:jc w:val="both"/>
        <w:rPr>
          <w:rFonts w:ascii="Arial" w:hAnsi="Arial" w:cs="Arial"/>
          <w:strike/>
          <w:sz w:val="24"/>
          <w:szCs w:val="24"/>
        </w:rPr>
      </w:pPr>
      <w:r w:rsidRPr="007A7569">
        <w:rPr>
          <w:rFonts w:ascii="Arial" w:hAnsi="Arial" w:cs="Arial"/>
          <w:sz w:val="24"/>
          <w:szCs w:val="24"/>
        </w:rPr>
        <w:t>- решение о предварительном согласовании (об отказе в предварительном согласовании) предоставления земельного участка в собственность бесплатно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F2BCA" w:rsidRPr="007A7569" w:rsidRDefault="001F2BCA" w:rsidP="001F2BCA">
      <w:pPr>
        <w:widowControl w:val="0"/>
        <w:autoSpaceDE w:val="0"/>
        <w:autoSpaceDN w:val="0"/>
        <w:adjustRightInd w:val="0"/>
        <w:ind w:firstLine="567"/>
        <w:jc w:val="both"/>
        <w:rPr>
          <w:rFonts w:ascii="Arial" w:hAnsi="Arial" w:cs="Arial"/>
          <w:kern w:val="2"/>
          <w:sz w:val="24"/>
          <w:szCs w:val="24"/>
          <w:lang w:eastAsia="ar-SA"/>
        </w:rPr>
      </w:pPr>
      <w:r w:rsidRPr="007A7569">
        <w:rPr>
          <w:rFonts w:ascii="Arial" w:hAnsi="Arial" w:cs="Arial"/>
          <w:sz w:val="24"/>
          <w:szCs w:val="24"/>
        </w:rPr>
        <w:t>- решение о предоставлении (об отказе в предоставлении) земельного участка в собственность бесплатно</w:t>
      </w:r>
      <w:r w:rsidRPr="007A7569">
        <w:rPr>
          <w:rFonts w:ascii="Arial" w:hAnsi="Arial" w:cs="Arial"/>
          <w:kern w:val="2"/>
          <w:sz w:val="24"/>
          <w:szCs w:val="24"/>
          <w:lang w:eastAsia="ar-SA"/>
        </w:rPr>
        <w:t>;</w:t>
      </w:r>
    </w:p>
    <w:p w:rsidR="001F2BCA" w:rsidRPr="007A7569" w:rsidRDefault="001F2BCA" w:rsidP="001F2BCA">
      <w:pPr>
        <w:widowControl w:val="0"/>
        <w:autoSpaceDE w:val="0"/>
        <w:autoSpaceDN w:val="0"/>
        <w:adjustRightInd w:val="0"/>
        <w:ind w:firstLine="567"/>
        <w:jc w:val="both"/>
        <w:rPr>
          <w:rFonts w:ascii="Arial" w:hAnsi="Arial" w:cs="Arial"/>
          <w:sz w:val="24"/>
          <w:szCs w:val="24"/>
        </w:rPr>
      </w:pPr>
      <w:r w:rsidRPr="007A7569">
        <w:rPr>
          <w:rFonts w:ascii="Arial" w:hAnsi="Arial" w:cs="Arial"/>
          <w:sz w:val="24"/>
          <w:szCs w:val="24"/>
        </w:rPr>
        <w:t>2.4. Срок предоставления муниципальной услуги.</w:t>
      </w:r>
    </w:p>
    <w:p w:rsidR="001F2BCA" w:rsidRPr="007A7569" w:rsidRDefault="001F2BCA" w:rsidP="001F2BCA">
      <w:pPr>
        <w:widowControl w:val="0"/>
        <w:autoSpaceDE w:val="0"/>
        <w:autoSpaceDN w:val="0"/>
        <w:adjustRightInd w:val="0"/>
        <w:ind w:firstLine="567"/>
        <w:jc w:val="both"/>
        <w:rPr>
          <w:rFonts w:ascii="Arial" w:hAnsi="Arial" w:cs="Arial"/>
          <w:sz w:val="24"/>
          <w:szCs w:val="24"/>
        </w:rPr>
      </w:pPr>
      <w:r w:rsidRPr="007A7569">
        <w:rPr>
          <w:rFonts w:ascii="Arial" w:hAnsi="Arial" w:cs="Arial"/>
          <w:sz w:val="24"/>
          <w:szCs w:val="24"/>
        </w:rPr>
        <w:lastRenderedPageBreak/>
        <w:t>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7A7569">
        <w:rPr>
          <w:rFonts w:ascii="Arial" w:hAnsi="Arial" w:cs="Arial"/>
          <w:i/>
          <w:sz w:val="24"/>
          <w:szCs w:val="24"/>
        </w:rPr>
        <w:t xml:space="preserve"> </w:t>
      </w:r>
      <w:r w:rsidRPr="007A7569">
        <w:rPr>
          <w:rFonts w:ascii="Arial" w:hAnsi="Arial" w:cs="Arial"/>
          <w:sz w:val="24"/>
          <w:szCs w:val="24"/>
        </w:rPr>
        <w:t>или до принятия решения об отказе в утверждении указанной схемы.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67"/>
        <w:jc w:val="both"/>
        <w:rPr>
          <w:rFonts w:ascii="Arial" w:hAnsi="Arial" w:cs="Arial"/>
          <w:sz w:val="24"/>
          <w:szCs w:val="24"/>
        </w:rPr>
      </w:pPr>
      <w:r w:rsidRPr="007A7569">
        <w:rPr>
          <w:rFonts w:ascii="Arial" w:hAnsi="Arial" w:cs="Arial"/>
          <w:sz w:val="24"/>
          <w:szCs w:val="24"/>
        </w:rPr>
        <w:t>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p>
    <w:p w:rsidR="001F2BCA" w:rsidRPr="007A7569" w:rsidRDefault="001F2BCA" w:rsidP="001F2BCA">
      <w:pPr>
        <w:widowControl w:val="0"/>
        <w:autoSpaceDE w:val="0"/>
        <w:autoSpaceDN w:val="0"/>
        <w:adjustRightInd w:val="0"/>
        <w:ind w:firstLine="567"/>
        <w:jc w:val="both"/>
        <w:rPr>
          <w:rFonts w:ascii="Arial" w:hAnsi="Arial" w:cs="Arial"/>
          <w:sz w:val="24"/>
          <w:szCs w:val="24"/>
        </w:rPr>
      </w:pPr>
      <w:r w:rsidRPr="007A7569">
        <w:rPr>
          <w:rFonts w:ascii="Arial" w:hAnsi="Arial" w:cs="Arial"/>
          <w:sz w:val="24"/>
          <w:szCs w:val="24"/>
        </w:rPr>
        <w:t>2.5. Правовой основой для предоставления муниципальной услуги являются следующие нормативные правовые акты:</w:t>
      </w:r>
    </w:p>
    <w:p w:rsidR="001F2BCA" w:rsidRPr="007A7569" w:rsidRDefault="001F2BCA" w:rsidP="001F2BCA">
      <w:pPr>
        <w:ind w:firstLine="567"/>
        <w:jc w:val="both"/>
        <w:rPr>
          <w:rFonts w:ascii="Arial" w:hAnsi="Arial" w:cs="Arial"/>
          <w:sz w:val="24"/>
          <w:szCs w:val="24"/>
        </w:rPr>
      </w:pPr>
      <w:r w:rsidRPr="007A7569">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F2BCA" w:rsidRPr="007A7569" w:rsidRDefault="001F2BCA" w:rsidP="001F2BCA">
      <w:pPr>
        <w:ind w:firstLine="567"/>
        <w:jc w:val="both"/>
        <w:rPr>
          <w:rFonts w:ascii="Arial" w:hAnsi="Arial" w:cs="Arial"/>
          <w:sz w:val="24"/>
          <w:szCs w:val="24"/>
        </w:rPr>
      </w:pPr>
      <w:r w:rsidRPr="007A7569">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F2BCA" w:rsidRPr="007A7569" w:rsidRDefault="001F2BCA" w:rsidP="001F2BCA">
      <w:pPr>
        <w:ind w:firstLine="567"/>
        <w:jc w:val="both"/>
        <w:rPr>
          <w:rFonts w:ascii="Arial" w:hAnsi="Arial" w:cs="Arial"/>
          <w:sz w:val="24"/>
          <w:szCs w:val="24"/>
        </w:rPr>
      </w:pPr>
      <w:r w:rsidRPr="007A7569">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1F2BCA" w:rsidRPr="007A7569" w:rsidRDefault="001F2BCA" w:rsidP="001F2BCA">
      <w:pPr>
        <w:ind w:firstLine="567"/>
        <w:jc w:val="both"/>
        <w:rPr>
          <w:rFonts w:ascii="Arial" w:hAnsi="Arial" w:cs="Arial"/>
          <w:sz w:val="24"/>
          <w:szCs w:val="24"/>
        </w:rPr>
      </w:pPr>
      <w:r w:rsidRPr="007A7569">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F2BCA" w:rsidRPr="007A7569" w:rsidRDefault="001F2BCA" w:rsidP="001F2BCA">
      <w:pPr>
        <w:ind w:firstLine="567"/>
        <w:jc w:val="both"/>
        <w:rPr>
          <w:rFonts w:ascii="Arial" w:hAnsi="Arial" w:cs="Arial"/>
          <w:sz w:val="24"/>
          <w:szCs w:val="24"/>
        </w:rPr>
      </w:pPr>
      <w:r w:rsidRPr="007A7569">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1F2BCA" w:rsidRPr="007A7569" w:rsidRDefault="001F2BCA" w:rsidP="001F2BCA">
      <w:pPr>
        <w:ind w:firstLine="567"/>
        <w:jc w:val="both"/>
        <w:rPr>
          <w:rFonts w:ascii="Arial" w:hAnsi="Arial" w:cs="Arial"/>
          <w:sz w:val="24"/>
          <w:szCs w:val="24"/>
        </w:rPr>
      </w:pPr>
      <w:r w:rsidRPr="007A7569">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Федеральный </w:t>
      </w:r>
      <w:hyperlink r:id="rId10" w:history="1">
        <w:r w:rsidRPr="007A7569">
          <w:rPr>
            <w:rFonts w:ascii="Arial" w:hAnsi="Arial" w:cs="Arial"/>
            <w:sz w:val="24"/>
            <w:szCs w:val="24"/>
          </w:rPr>
          <w:t>закон</w:t>
        </w:r>
      </w:hyperlink>
      <w:r w:rsidRPr="007A7569">
        <w:rPr>
          <w:rFonts w:ascii="Arial" w:hAnsi="Arial" w:cs="Arial"/>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w:t>
      </w:r>
      <w:r w:rsidRPr="007A7569">
        <w:rPr>
          <w:rFonts w:ascii="Arial" w:hAnsi="Arial" w:cs="Arial"/>
          <w:sz w:val="24"/>
          <w:szCs w:val="24"/>
        </w:rPr>
        <w:lastRenderedPageBreak/>
        <w:t>официальный интернет-портал правовой информации http://www.pravo.gov.ru, 31.12.2015).</w:t>
      </w:r>
    </w:p>
    <w:p w:rsidR="001F2BCA" w:rsidRPr="007A7569" w:rsidRDefault="001F2BCA" w:rsidP="001F2BCA">
      <w:pPr>
        <w:widowControl w:val="0"/>
        <w:autoSpaceDE w:val="0"/>
        <w:autoSpaceDN w:val="0"/>
        <w:adjustRightInd w:val="0"/>
        <w:ind w:firstLine="600"/>
        <w:jc w:val="both"/>
        <w:rPr>
          <w:rFonts w:ascii="Arial" w:hAnsi="Arial" w:cs="Arial"/>
          <w:sz w:val="24"/>
          <w:szCs w:val="24"/>
        </w:rPr>
      </w:pPr>
      <w:r w:rsidRPr="007A7569">
        <w:rPr>
          <w:rFonts w:ascii="Arial" w:hAnsi="Arial" w:cs="Arial"/>
          <w:sz w:val="24"/>
          <w:szCs w:val="24"/>
        </w:rPr>
        <w:t xml:space="preserve">Устав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2.6. Исчерпывающий перечень документов, необходимых для предоставления муниципальной услуги: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2.6.1.1 Заявление о предварительном согласовании согласно установленной форме, в котором должны быть указаны: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F2BCA" w:rsidRPr="007A7569" w:rsidRDefault="001F2BCA" w:rsidP="001F2BCA">
      <w:pPr>
        <w:autoSpaceDE w:val="0"/>
        <w:autoSpaceDN w:val="0"/>
        <w:adjustRightInd w:val="0"/>
        <w:ind w:firstLine="540"/>
        <w:jc w:val="both"/>
        <w:rPr>
          <w:rFonts w:ascii="Arial" w:hAnsi="Arial" w:cs="Arial"/>
          <w:i/>
          <w:color w:val="FF0000"/>
          <w:sz w:val="24"/>
          <w:szCs w:val="24"/>
        </w:rPr>
      </w:pPr>
      <w:r w:rsidRPr="007A7569">
        <w:rPr>
          <w:rFonts w:ascii="Arial" w:hAnsi="Arial" w:cs="Arial"/>
          <w:sz w:val="24"/>
          <w:szCs w:val="24"/>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F2BCA" w:rsidRPr="007A7569" w:rsidRDefault="001F2BCA" w:rsidP="001F2BCA">
      <w:pPr>
        <w:autoSpaceDE w:val="0"/>
        <w:autoSpaceDN w:val="0"/>
        <w:adjustRightInd w:val="0"/>
        <w:ind w:firstLine="540"/>
        <w:jc w:val="both"/>
        <w:rPr>
          <w:rFonts w:ascii="Arial" w:hAnsi="Arial" w:cs="Arial"/>
          <w:i/>
          <w:color w:val="FF0000"/>
          <w:sz w:val="24"/>
          <w:szCs w:val="24"/>
        </w:rPr>
      </w:pPr>
      <w:r w:rsidRPr="007A7569">
        <w:rPr>
          <w:rFonts w:ascii="Arial" w:hAnsi="Arial" w:cs="Arial"/>
          <w:sz w:val="24"/>
          <w:szCs w:val="24"/>
        </w:rPr>
        <w:t>4)</w:t>
      </w:r>
      <w:r w:rsidRPr="007A7569">
        <w:rPr>
          <w:rFonts w:ascii="Arial" w:hAnsi="Arial" w:cs="Arial"/>
          <w:i/>
          <w:iCs/>
          <w:sz w:val="24"/>
          <w:szCs w:val="24"/>
        </w:rPr>
        <w:t xml:space="preserve"> </w:t>
      </w:r>
      <w:r w:rsidRPr="007A7569">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7A7569">
        <w:rPr>
          <w:rFonts w:ascii="Arial" w:hAnsi="Arial" w:cs="Arial"/>
          <w:i/>
          <w:color w:val="FF0000"/>
          <w:sz w:val="24"/>
          <w:szCs w:val="24"/>
        </w:rPr>
        <w:t xml:space="preserve">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7) цель использования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10) почтовый адрес и (или) адрес электронной почты для связи с заявителем.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виде бумажного документа, который заявитель получает непосредственно при личном обращении;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лица, действующего от имени юридического лица без доверенности;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2.6.1.2. К заявлению о предварительном согласовании должны быть приложены следующие документы: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 документ, подтверждающий полномочия представителя заявителя (заявителей), в случае если с заявлением обращается представитель заявителя;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4) документы, подтверждающие право заявителя на приобретение земельного участка без проведения торгов, в том числе: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а) для заявителей, указанных в пункте 1.2.1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договор о развитии застроенной территории;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б) для заявителей, указанных в пункте 1.2.2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F2BCA" w:rsidRPr="007A7569" w:rsidRDefault="001F2BCA" w:rsidP="001F2BCA">
      <w:pPr>
        <w:autoSpaceDE w:val="0"/>
        <w:autoSpaceDN w:val="0"/>
        <w:adjustRightInd w:val="0"/>
        <w:ind w:firstLine="540"/>
        <w:jc w:val="both"/>
        <w:rPr>
          <w:rFonts w:ascii="Arial" w:hAnsi="Arial" w:cs="Arial"/>
          <w:color w:val="FF0000"/>
          <w:sz w:val="24"/>
          <w:szCs w:val="24"/>
        </w:rPr>
      </w:pPr>
      <w:r w:rsidRPr="007A7569">
        <w:rPr>
          <w:rFonts w:ascii="Arial" w:hAnsi="Arial" w:cs="Arial"/>
          <w:sz w:val="24"/>
          <w:szCs w:val="24"/>
        </w:rPr>
        <w:t>в) для заявителей, указанных в пункте 1.2.4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color w:val="FF0000"/>
          <w:sz w:val="24"/>
          <w:szCs w:val="24"/>
        </w:rPr>
      </w:pPr>
      <w:r w:rsidRPr="007A7569">
        <w:rPr>
          <w:rFonts w:ascii="Arial" w:hAnsi="Arial" w:cs="Arial"/>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2.6.2.1. Заявление о предоставлении земельного участка в собственность бесплатно согласно приложению 2 к настоящему административному регламенту, в котором должны быть указаны: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 кадастровый номер испрашиваемого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6) цель использования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9) почтовый адрес и (или) адрес электронной почты для связи с заявителем.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lastRenderedPageBreak/>
        <w:t>Предоставление заявителем документов, указанных в подпунктах 2,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2.6.3. Перечень документов (информации), которые заявитель вправе представить по собственной инициативе.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 для заявителей, указанных в пункте 1.2.1 настоящего административного регламента: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color w:val="2D2D2D"/>
          <w:spacing w:val="2"/>
          <w:sz w:val="24"/>
          <w:szCs w:val="24"/>
          <w:shd w:val="clear" w:color="auto" w:fill="FFFFFF"/>
        </w:rPr>
        <w:t xml:space="preserve">а) </w:t>
      </w:r>
      <w:r w:rsidRPr="007A7569">
        <w:rPr>
          <w:rFonts w:ascii="Arial" w:hAnsi="Arial" w:cs="Arial"/>
          <w:sz w:val="24"/>
          <w:szCs w:val="24"/>
        </w:rPr>
        <w:t>выписка из ЕГРН об объекте недвижимости (об испрашиваемом земельном участке);</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б) утвержденный проект планировки и утвержденный проект межевания территории;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в) выписка из Единого государственного реестра юридических лиц (далее – ЕГРЮЛ) о юридическом лице, являющемся заявителем;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 для заявителей, указанных в пункте 1.2.2 настоящего административного регламента: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color w:val="2D2D2D"/>
          <w:spacing w:val="2"/>
          <w:sz w:val="24"/>
          <w:szCs w:val="24"/>
          <w:shd w:val="clear" w:color="auto" w:fill="FFFFFF"/>
        </w:rPr>
        <w:t xml:space="preserve">а) </w:t>
      </w:r>
      <w:r w:rsidRPr="007A7569">
        <w:rPr>
          <w:rFonts w:ascii="Arial" w:hAnsi="Arial" w:cs="Arial"/>
          <w:sz w:val="24"/>
          <w:szCs w:val="24"/>
        </w:rPr>
        <w:t>выписка из ЕГРН об объекте недвижимости (об испрашиваемом земельном участке);</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б) выписка из ЕГРЮЛ о юридическом лице, являющемся заявителем;</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в) выписка из ЕГРН об объекте недвижимости (о здании и (или) сооружении, расположенном(ых) на испрашиваемом земельном участке);</w:t>
      </w:r>
    </w:p>
    <w:p w:rsidR="001F2BCA" w:rsidRPr="007A7569" w:rsidRDefault="001F2BCA" w:rsidP="001F2BCA">
      <w:pPr>
        <w:autoSpaceDE w:val="0"/>
        <w:autoSpaceDN w:val="0"/>
        <w:adjustRightInd w:val="0"/>
        <w:ind w:firstLine="540"/>
        <w:jc w:val="both"/>
        <w:rPr>
          <w:rFonts w:ascii="Arial" w:hAnsi="Arial" w:cs="Arial"/>
          <w:color w:val="FF0000"/>
          <w:sz w:val="24"/>
          <w:szCs w:val="24"/>
        </w:rPr>
      </w:pPr>
      <w:r w:rsidRPr="007A7569">
        <w:rPr>
          <w:rFonts w:ascii="Arial" w:hAnsi="Arial" w:cs="Arial"/>
          <w:sz w:val="24"/>
          <w:szCs w:val="24"/>
        </w:rPr>
        <w:t>3) для заявителей, указанных в пункте 1.2.3 настоящего административного регламента: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выписка из ЕГРН об объекте недвижимости (об испрашиваемом земельном участке);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4) для заявителей, указанных в пункте 1.2.4 настоящего административного регламента: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color w:val="2D2D2D"/>
          <w:spacing w:val="2"/>
          <w:sz w:val="24"/>
          <w:szCs w:val="24"/>
          <w:shd w:val="clear" w:color="auto" w:fill="FFFFFF"/>
        </w:rPr>
        <w:t xml:space="preserve">а) </w:t>
      </w:r>
      <w:r w:rsidRPr="007A7569">
        <w:rPr>
          <w:rFonts w:ascii="Arial" w:hAnsi="Arial" w:cs="Arial"/>
          <w:sz w:val="24"/>
          <w:szCs w:val="24"/>
        </w:rPr>
        <w:t>выписка из ЕГРН об объекте недвижимости (об испрашиваемом земельном участке);</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б) выписка из ЕГРЮЛ о юридическом лице, являющемся заявителем.</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w:t>
      </w:r>
      <w:r w:rsidRPr="007A7569">
        <w:rPr>
          <w:rFonts w:ascii="Arial" w:hAnsi="Arial" w:cs="Arial"/>
          <w:sz w:val="24"/>
          <w:szCs w:val="24"/>
        </w:rPr>
        <w:lastRenderedPageBreak/>
        <w:t xml:space="preserve">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3" w:name="OLE_LINK1"/>
      <w:r w:rsidRPr="007A7569">
        <w:rPr>
          <w:rFonts w:ascii="Arial" w:hAnsi="Arial" w:cs="Arial"/>
          <w:sz w:val="24"/>
          <w:szCs w:val="24"/>
        </w:rPr>
        <w:t>Единого портала государственных и муниципальных услуг</w:t>
      </w:r>
      <w:bookmarkEnd w:id="3"/>
      <w:r w:rsidRPr="007A7569">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Подготовка схемы расположения земельного участка осуществляется в форме электронного документа.</w:t>
      </w:r>
    </w:p>
    <w:p w:rsidR="001F2BCA" w:rsidRPr="007A7569" w:rsidRDefault="001F2BCA" w:rsidP="001F2BCA">
      <w:pPr>
        <w:autoSpaceDE w:val="0"/>
        <w:autoSpaceDN w:val="0"/>
        <w:adjustRightInd w:val="0"/>
        <w:ind w:firstLine="539"/>
        <w:jc w:val="both"/>
        <w:rPr>
          <w:rFonts w:ascii="Arial" w:hAnsi="Arial" w:cs="Arial"/>
          <w:sz w:val="24"/>
          <w:szCs w:val="24"/>
        </w:rPr>
      </w:pPr>
      <w:r w:rsidRPr="007A7569">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1F2BCA" w:rsidRPr="007A7569" w:rsidRDefault="001F2BCA" w:rsidP="001F2BCA">
      <w:pPr>
        <w:autoSpaceDE w:val="0"/>
        <w:autoSpaceDN w:val="0"/>
        <w:adjustRightInd w:val="0"/>
        <w:ind w:firstLine="539"/>
        <w:jc w:val="both"/>
        <w:rPr>
          <w:rFonts w:ascii="Arial" w:hAnsi="Arial" w:cs="Arial"/>
          <w:sz w:val="24"/>
          <w:szCs w:val="24"/>
        </w:rPr>
      </w:pPr>
      <w:r w:rsidRPr="007A7569">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1F2BCA" w:rsidRPr="007A7569" w:rsidRDefault="001F2BCA" w:rsidP="001F2BCA">
      <w:pPr>
        <w:pStyle w:val="ConsPlusNormal"/>
        <w:ind w:firstLine="550"/>
        <w:jc w:val="both"/>
        <w:rPr>
          <w:sz w:val="24"/>
          <w:szCs w:val="24"/>
        </w:rPr>
      </w:pPr>
      <w:r w:rsidRPr="007A7569">
        <w:rPr>
          <w:sz w:val="24"/>
          <w:szCs w:val="24"/>
        </w:rPr>
        <w:t>2.7. Исчерпывающий перечень оснований для отказа в приеме документов.</w:t>
      </w:r>
    </w:p>
    <w:p w:rsidR="001F2BCA" w:rsidRPr="007A7569" w:rsidRDefault="001F2BCA" w:rsidP="001F2BCA">
      <w:pPr>
        <w:autoSpaceDE w:val="0"/>
        <w:autoSpaceDN w:val="0"/>
        <w:adjustRightInd w:val="0"/>
        <w:ind w:firstLine="540"/>
        <w:jc w:val="both"/>
        <w:rPr>
          <w:rFonts w:ascii="Arial" w:hAnsi="Arial" w:cs="Arial"/>
          <w:iCs/>
          <w:sz w:val="24"/>
          <w:szCs w:val="24"/>
        </w:rPr>
      </w:pPr>
      <w:r w:rsidRPr="007A7569">
        <w:rPr>
          <w:rFonts w:ascii="Arial" w:hAnsi="Arial" w:cs="Arial"/>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F2BCA" w:rsidRPr="007A7569" w:rsidRDefault="001F2BCA" w:rsidP="001F2BCA">
      <w:pPr>
        <w:autoSpaceDE w:val="0"/>
        <w:autoSpaceDN w:val="0"/>
        <w:adjustRightInd w:val="0"/>
        <w:ind w:firstLine="540"/>
        <w:jc w:val="both"/>
        <w:rPr>
          <w:rFonts w:ascii="Arial" w:hAnsi="Arial" w:cs="Arial"/>
          <w:iCs/>
          <w:sz w:val="24"/>
          <w:szCs w:val="24"/>
        </w:rPr>
      </w:pPr>
      <w:r w:rsidRPr="007A7569">
        <w:rPr>
          <w:rFonts w:ascii="Arial" w:hAnsi="Arial" w:cs="Arial"/>
          <w:iCs/>
          <w:sz w:val="24"/>
          <w:szCs w:val="24"/>
        </w:rPr>
        <w:t>-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 выявления несоблюдения установленных условий признания действительности </w:t>
      </w:r>
      <w:r w:rsidRPr="007A7569">
        <w:rPr>
          <w:rFonts w:ascii="Arial" w:hAnsi="Arial" w:cs="Arial"/>
          <w:iCs/>
          <w:sz w:val="24"/>
          <w:szCs w:val="24"/>
        </w:rPr>
        <w:t xml:space="preserve">усиленной </w:t>
      </w:r>
      <w:r w:rsidRPr="007A7569">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2.8. Основания для возврата заявления о предварительном согласовании: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заявление подано в иной уполномоченный орган;</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2.9. Основания для возврата заявления о предоставлении земельного участка в собственность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заявление подано в иной уполномоченный орган;</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w:t>
      </w:r>
      <w:r w:rsidRPr="007A7569">
        <w:rPr>
          <w:rFonts w:ascii="Arial" w:hAnsi="Arial" w:cs="Arial"/>
          <w:sz w:val="24"/>
          <w:szCs w:val="24"/>
        </w:rPr>
        <w:lastRenderedPageBreak/>
        <w:t>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Style w:val="af9"/>
          <w:rFonts w:ascii="Arial" w:hAnsi="Arial" w:cs="Arial"/>
          <w:b/>
          <w:color w:val="FF0000"/>
          <w:sz w:val="24"/>
          <w:szCs w:val="24"/>
        </w:rPr>
        <w:footnoteReference w:id="1"/>
      </w:r>
      <w:r w:rsidRPr="007A7569">
        <w:rPr>
          <w:rFonts w:ascii="Arial" w:hAnsi="Arial" w:cs="Arial"/>
          <w:sz w:val="24"/>
          <w:szCs w:val="24"/>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6) наличие обеспечительных мер, примененных в отношении земельного участка, в отношении которого подано заявление о предварительном согласовании;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7) полное или частичное совпадение местоположения земельного участка, в отношении которого подано заявление о предварительном согласовании, с местоположением ранее сформированного земельного участка, границы которого определены в установленном законом порядке;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8)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 w:history="1">
        <w:r w:rsidRPr="007A7569">
          <w:rPr>
            <w:rFonts w:ascii="Arial" w:hAnsi="Arial" w:cs="Arial"/>
            <w:sz w:val="24"/>
            <w:szCs w:val="24"/>
          </w:rPr>
          <w:t>статье 2</w:t>
        </w:r>
      </w:hyperlink>
      <w:r w:rsidRPr="007A7569">
        <w:rPr>
          <w:rFonts w:ascii="Arial" w:hAnsi="Arial" w:cs="Arial"/>
          <w:sz w:val="24"/>
          <w:szCs w:val="24"/>
        </w:rP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rsidR="001F2BCA" w:rsidRPr="007A7569" w:rsidRDefault="001F2BCA" w:rsidP="001F2BCA">
      <w:pPr>
        <w:autoSpaceDE w:val="0"/>
        <w:autoSpaceDN w:val="0"/>
        <w:adjustRightInd w:val="0"/>
        <w:ind w:firstLine="540"/>
        <w:jc w:val="both"/>
        <w:rPr>
          <w:rFonts w:ascii="Arial" w:hAnsi="Arial" w:cs="Arial"/>
          <w:dstrike/>
          <w:sz w:val="24"/>
          <w:szCs w:val="24"/>
        </w:rPr>
      </w:pPr>
      <w:r w:rsidRPr="007A7569">
        <w:rPr>
          <w:rFonts w:ascii="Arial" w:hAnsi="Arial" w:cs="Arial"/>
          <w:sz w:val="24"/>
          <w:szCs w:val="24"/>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наличие обеспечительных мер, примененных в отношении земельного участка, из которого образуются земельные участки;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1F2BCA" w:rsidRPr="007A7569" w:rsidRDefault="001F2BCA" w:rsidP="001F2BCA">
      <w:pPr>
        <w:autoSpaceDE w:val="0"/>
        <w:autoSpaceDN w:val="0"/>
        <w:adjustRightInd w:val="0"/>
        <w:ind w:firstLine="540"/>
        <w:jc w:val="both"/>
        <w:rPr>
          <w:rFonts w:ascii="Arial" w:hAnsi="Arial" w:cs="Arial"/>
          <w:dstrike/>
          <w:sz w:val="24"/>
          <w:szCs w:val="24"/>
        </w:rPr>
      </w:pPr>
      <w:r w:rsidRPr="007A7569">
        <w:rPr>
          <w:rFonts w:ascii="Arial" w:hAnsi="Arial" w:cs="Arial"/>
          <w:sz w:val="24"/>
          <w:szCs w:val="24"/>
        </w:rP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2" w:history="1">
        <w:r w:rsidRPr="007A7569">
          <w:rPr>
            <w:rFonts w:ascii="Arial" w:hAnsi="Arial" w:cs="Arial"/>
            <w:sz w:val="24"/>
            <w:szCs w:val="24"/>
          </w:rPr>
          <w:t>Законом</w:t>
        </w:r>
      </w:hyperlink>
      <w:r w:rsidRPr="007A7569">
        <w:rPr>
          <w:rFonts w:ascii="Arial" w:hAnsi="Arial" w:cs="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w:t>
      </w:r>
      <w:r w:rsidRPr="007A7569">
        <w:rPr>
          <w:rFonts w:ascii="Arial" w:hAnsi="Arial" w:cs="Arial"/>
          <w:sz w:val="24"/>
          <w:szCs w:val="24"/>
        </w:rPr>
        <w:lastRenderedPageBreak/>
        <w:t>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2.11. Основания для принятия решения об отказе в предоставлении земельного участка в собственность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7A7569">
          <w:rPr>
            <w:rFonts w:ascii="Arial" w:hAnsi="Arial" w:cs="Arial"/>
            <w:sz w:val="24"/>
            <w:szCs w:val="24"/>
          </w:rPr>
          <w:t>подпунктом 10 пункта 2 статьи 39.10</w:t>
        </w:r>
      </w:hyperlink>
      <w:r w:rsidRPr="007A7569">
        <w:rPr>
          <w:rFonts w:ascii="Arial" w:hAnsi="Arial" w:cs="Arial"/>
          <w:sz w:val="24"/>
          <w:szCs w:val="24"/>
        </w:rPr>
        <w:t xml:space="preserve"> ЗК РФ;</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A7569">
          <w:rPr>
            <w:rFonts w:ascii="Arial" w:hAnsi="Arial" w:cs="Arial"/>
            <w:sz w:val="24"/>
            <w:szCs w:val="24"/>
          </w:rPr>
          <w:t>статьей 39.36</w:t>
        </w:r>
      </w:hyperlink>
      <w:r w:rsidRPr="007A7569">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7A7569">
          <w:rPr>
            <w:rFonts w:ascii="Arial" w:hAnsi="Arial" w:cs="Arial"/>
            <w:sz w:val="24"/>
            <w:szCs w:val="24"/>
          </w:rPr>
          <w:t>частью 11 статьи 55.32</w:t>
        </w:r>
      </w:hyperlink>
      <w:r w:rsidRPr="007A7569">
        <w:rPr>
          <w:rFonts w:ascii="Arial" w:hAnsi="Arial" w:cs="Arial"/>
          <w:sz w:val="24"/>
          <w:szCs w:val="24"/>
        </w:rPr>
        <w:t xml:space="preserve"> Градостроительного кодекса Российской Федерации;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A7569">
          <w:rPr>
            <w:rFonts w:ascii="Arial" w:hAnsi="Arial" w:cs="Arial"/>
            <w:sz w:val="24"/>
            <w:szCs w:val="24"/>
          </w:rPr>
          <w:t>статьей 39.36</w:t>
        </w:r>
      </w:hyperlink>
      <w:r w:rsidRPr="007A7569">
        <w:rPr>
          <w:rFonts w:ascii="Arial" w:hAnsi="Arial" w:cs="Arial"/>
          <w:sz w:val="24"/>
          <w:szCs w:val="24"/>
        </w:rPr>
        <w:t xml:space="preserve"> ЗК РФ, либо с заявлением о </w:t>
      </w:r>
      <w:r w:rsidRPr="007A7569">
        <w:rPr>
          <w:rFonts w:ascii="Arial" w:hAnsi="Arial" w:cs="Arial"/>
          <w:sz w:val="24"/>
          <w:szCs w:val="24"/>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7A7569">
          <w:rPr>
            <w:rFonts w:ascii="Arial" w:hAnsi="Arial" w:cs="Arial"/>
            <w:sz w:val="24"/>
            <w:szCs w:val="24"/>
          </w:rPr>
          <w:t>пунктом 19 статьи 39.11</w:t>
        </w:r>
      </w:hyperlink>
      <w:r w:rsidRPr="007A7569">
        <w:rPr>
          <w:rFonts w:ascii="Arial" w:hAnsi="Arial" w:cs="Arial"/>
          <w:sz w:val="24"/>
          <w:szCs w:val="24"/>
        </w:rPr>
        <w:t xml:space="preserve"> Земельного кодекса Российской Федерации;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7A7569">
          <w:rPr>
            <w:rFonts w:ascii="Arial" w:hAnsi="Arial" w:cs="Arial"/>
            <w:sz w:val="24"/>
            <w:szCs w:val="24"/>
          </w:rPr>
          <w:t>подпунктом 6 пункта 4 статьи 39.11</w:t>
        </w:r>
      </w:hyperlink>
      <w:r w:rsidRPr="007A7569">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A7569">
          <w:rPr>
            <w:rFonts w:ascii="Arial" w:hAnsi="Arial" w:cs="Arial"/>
            <w:sz w:val="24"/>
            <w:szCs w:val="24"/>
          </w:rPr>
          <w:t>подпунктом 4 пункта 4 статьи 39.11</w:t>
        </w:r>
      </w:hyperlink>
      <w:r w:rsidRPr="007A7569">
        <w:rPr>
          <w:rFonts w:ascii="Arial" w:hAnsi="Arial" w:cs="Arial"/>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20" w:history="1">
        <w:r w:rsidRPr="007A7569">
          <w:rPr>
            <w:rFonts w:ascii="Arial" w:hAnsi="Arial" w:cs="Arial"/>
            <w:sz w:val="24"/>
            <w:szCs w:val="24"/>
          </w:rPr>
          <w:t>пунктом 8 статьи 39.11</w:t>
        </w:r>
      </w:hyperlink>
      <w:r w:rsidRPr="007A7569">
        <w:rPr>
          <w:rFonts w:ascii="Arial" w:hAnsi="Arial" w:cs="Arial"/>
          <w:sz w:val="24"/>
          <w:szCs w:val="24"/>
        </w:rPr>
        <w:t xml:space="preserve"> ЗК РФ;</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7A7569">
          <w:rPr>
            <w:rFonts w:ascii="Arial" w:hAnsi="Arial" w:cs="Arial"/>
            <w:sz w:val="24"/>
            <w:szCs w:val="24"/>
          </w:rPr>
          <w:t>подпунктом 1 пункта 1 статьи 39.18</w:t>
        </w:r>
      </w:hyperlink>
      <w:r w:rsidRPr="007A7569">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r w:rsidRPr="007A7569">
        <w:rPr>
          <w:rFonts w:ascii="Arial" w:hAnsi="Arial" w:cs="Arial"/>
          <w:sz w:val="24"/>
          <w:szCs w:val="24"/>
        </w:rPr>
        <w:lastRenderedPageBreak/>
        <w:t>деятельности;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17) предоставление земельного участка на заявленном виде прав не допускается;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18) в отношении земельного участка, указанного в заявлении о его предоставлении, не установлен вид разрешенного использования;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19) указанный в заявлении о предоставлении земельного участка земельный участок не отнесен к определенной категории земель;</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22) границы земельного участка, указанного в заявлении о его предоставлении, подлежат уточнению в соответствии с Федеральным </w:t>
      </w:r>
      <w:hyperlink r:id="rId22" w:history="1">
        <w:r w:rsidRPr="007A7569">
          <w:rPr>
            <w:rFonts w:ascii="Arial" w:hAnsi="Arial" w:cs="Arial"/>
            <w:sz w:val="24"/>
            <w:szCs w:val="24"/>
          </w:rPr>
          <w:t>законом</w:t>
        </w:r>
      </w:hyperlink>
      <w:r w:rsidRPr="007A7569">
        <w:rPr>
          <w:rFonts w:ascii="Arial" w:hAnsi="Arial" w:cs="Arial"/>
          <w:sz w:val="24"/>
          <w:szCs w:val="24"/>
        </w:rPr>
        <w:t xml:space="preserve"> «О государственной регистрации недвижимости»;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7A7569">
          <w:rPr>
            <w:rFonts w:ascii="Arial" w:hAnsi="Arial" w:cs="Arial"/>
            <w:sz w:val="24"/>
            <w:szCs w:val="24"/>
          </w:rPr>
          <w:t>частью 4 статьи 18</w:t>
        </w:r>
      </w:hyperlink>
      <w:r w:rsidRPr="007A7569">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rsidRPr="007A7569">
        <w:rPr>
          <w:rFonts w:ascii="Arial" w:hAnsi="Arial" w:cs="Arial"/>
          <w:sz w:val="24"/>
          <w:szCs w:val="24"/>
        </w:rPr>
        <w:lastRenderedPageBreak/>
        <w:t xml:space="preserve">поддержка в соответствии с </w:t>
      </w:r>
      <w:hyperlink r:id="rId24" w:history="1">
        <w:r w:rsidRPr="007A7569">
          <w:rPr>
            <w:rFonts w:ascii="Arial" w:hAnsi="Arial" w:cs="Arial"/>
            <w:sz w:val="24"/>
            <w:szCs w:val="24"/>
          </w:rPr>
          <w:t>частью 3 статьи 14</w:t>
        </w:r>
      </w:hyperlink>
      <w:r w:rsidRPr="007A7569">
        <w:rPr>
          <w:rFonts w:ascii="Arial" w:hAnsi="Arial" w:cs="Arial"/>
          <w:sz w:val="24"/>
          <w:szCs w:val="24"/>
        </w:rPr>
        <w:t xml:space="preserve"> указанного Федерального закона.</w:t>
      </w:r>
    </w:p>
    <w:p w:rsidR="001F2BCA" w:rsidRPr="007A7569" w:rsidRDefault="001F2BCA" w:rsidP="001F2BCA">
      <w:pPr>
        <w:widowControl w:val="0"/>
        <w:autoSpaceDE w:val="0"/>
        <w:autoSpaceDN w:val="0"/>
        <w:adjustRightInd w:val="0"/>
        <w:ind w:firstLine="567"/>
        <w:jc w:val="both"/>
        <w:rPr>
          <w:rFonts w:ascii="Arial" w:hAnsi="Arial" w:cs="Arial"/>
          <w:sz w:val="24"/>
          <w:szCs w:val="24"/>
        </w:rPr>
      </w:pPr>
      <w:r w:rsidRPr="007A7569">
        <w:rPr>
          <w:rFonts w:ascii="Arial" w:hAnsi="Arial" w:cs="Arial"/>
          <w:sz w:val="24"/>
          <w:szCs w:val="24"/>
        </w:rPr>
        <w:t xml:space="preserve"> </w:t>
      </w:r>
      <w:r w:rsidRPr="007A7569">
        <w:rPr>
          <w:rStyle w:val="af9"/>
          <w:rFonts w:ascii="Arial" w:hAnsi="Arial" w:cs="Arial"/>
          <w:b/>
          <w:color w:val="FF0000"/>
          <w:sz w:val="24"/>
          <w:szCs w:val="24"/>
        </w:rPr>
        <w:footnoteReference w:id="2"/>
      </w:r>
      <w:r w:rsidRPr="007A7569">
        <w:rPr>
          <w:rFonts w:ascii="Arial" w:hAnsi="Arial" w:cs="Arial"/>
          <w:sz w:val="24"/>
          <w:szCs w:val="24"/>
        </w:rPr>
        <w:t>25)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26)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27)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28) отсутствие в Едином государственном реестре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29) расположение здания, сооружения частично за границами испрашиваемого земельного участка;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30) наличие обеспечительных мер, примененных в отношении земельного участка, в отношении которого подано заявление о предоставлении в собственность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31) полное или частичное совпадение местоположения земельного участка, в отношении которого подано заявление о предоставлении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32)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Законом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пунктами 1 и 2 части 1 статьи 1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33)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34) пересечение границ земельного участка с красными линиями, утвержденными в составе проекта планировки территории;</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35) отсутствие заявлений о предоставлении земельного участка в </w:t>
      </w:r>
      <w:r w:rsidRPr="007A7569">
        <w:rPr>
          <w:rFonts w:ascii="Arial" w:hAnsi="Arial" w:cs="Arial"/>
          <w:sz w:val="24"/>
          <w:szCs w:val="24"/>
        </w:rPr>
        <w:lastRenderedPageBreak/>
        <w:t>собственность бесплатно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бесплатно одного из собственников расположенных на таком земельном участке зданий, сооружений (помещений в них);</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36) наличие задолженности по арендной плате в случае, если с заявлением о предоставлении земельного участка в собственность бесплатно обратился арендатор такого земельного участка.</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2.12. Муниципальная услуга предоставляется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2.14. Срок регистрации заявления и прилагаемых к нему документов составляет:</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на личном приеме граждан – не более 20 минут;</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1F2BCA" w:rsidRPr="007A7569" w:rsidRDefault="001F2BCA" w:rsidP="001F2BCA">
      <w:pPr>
        <w:pStyle w:val="ConsPlusNormal"/>
        <w:ind w:firstLine="540"/>
        <w:jc w:val="both"/>
        <w:rPr>
          <w:sz w:val="24"/>
          <w:szCs w:val="24"/>
        </w:rPr>
      </w:pPr>
      <w:r w:rsidRPr="007A7569">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2BCA" w:rsidRPr="007A7569" w:rsidRDefault="001F2BCA" w:rsidP="001F2BCA">
      <w:pPr>
        <w:autoSpaceDE w:val="0"/>
        <w:autoSpaceDN w:val="0"/>
        <w:adjustRightInd w:val="0"/>
        <w:ind w:right="-16" w:firstLine="540"/>
        <w:jc w:val="both"/>
        <w:rPr>
          <w:rFonts w:ascii="Arial" w:hAnsi="Arial" w:cs="Arial"/>
          <w:sz w:val="24"/>
          <w:szCs w:val="24"/>
        </w:rPr>
      </w:pPr>
      <w:r w:rsidRPr="007A7569">
        <w:rPr>
          <w:rFonts w:ascii="Arial" w:hAnsi="Arial" w:cs="Arial"/>
          <w:sz w:val="24"/>
          <w:szCs w:val="24"/>
        </w:rPr>
        <w:t>2.15.1. Требования к помещениям, в которых предоставляется муниципальная услуга.</w:t>
      </w:r>
    </w:p>
    <w:p w:rsidR="001F2BCA" w:rsidRPr="007A7569" w:rsidRDefault="001F2BCA" w:rsidP="001F2BCA">
      <w:pPr>
        <w:autoSpaceDE w:val="0"/>
        <w:autoSpaceDN w:val="0"/>
        <w:adjustRightInd w:val="0"/>
        <w:ind w:right="-16" w:firstLine="540"/>
        <w:jc w:val="both"/>
        <w:rPr>
          <w:rFonts w:ascii="Arial" w:hAnsi="Arial" w:cs="Arial"/>
          <w:sz w:val="24"/>
          <w:szCs w:val="24"/>
        </w:rPr>
      </w:pPr>
      <w:r w:rsidRPr="007A7569">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1F2BCA" w:rsidRPr="007A7569" w:rsidRDefault="001F2BCA" w:rsidP="001F2BCA">
      <w:pPr>
        <w:pStyle w:val="ConsPlusNormal"/>
        <w:ind w:firstLine="567"/>
        <w:jc w:val="both"/>
        <w:rPr>
          <w:sz w:val="24"/>
          <w:szCs w:val="24"/>
        </w:rPr>
      </w:pPr>
      <w:r w:rsidRPr="007A7569">
        <w:rPr>
          <w:sz w:val="24"/>
          <w:szCs w:val="24"/>
        </w:rPr>
        <w:t xml:space="preserve">Помещения уполномоченного органа должны соответствовать санитарно-эпидемиологическим </w:t>
      </w:r>
      <w:hyperlink r:id="rId25" w:history="1">
        <w:r w:rsidRPr="007A7569">
          <w:rPr>
            <w:sz w:val="24"/>
            <w:szCs w:val="24"/>
          </w:rPr>
          <w:t>правилам и нормативам</w:t>
        </w:r>
      </w:hyperlink>
      <w:r w:rsidRPr="007A7569">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1F2BCA" w:rsidRPr="007A7569" w:rsidRDefault="001F2BCA" w:rsidP="001F2BCA">
      <w:pPr>
        <w:pStyle w:val="ConsPlusNormal"/>
        <w:ind w:firstLine="567"/>
        <w:jc w:val="both"/>
        <w:rPr>
          <w:sz w:val="24"/>
          <w:szCs w:val="24"/>
        </w:rPr>
      </w:pPr>
      <w:r w:rsidRPr="007A7569">
        <w:rPr>
          <w:sz w:val="24"/>
          <w:szCs w:val="24"/>
        </w:rPr>
        <w:t>Вход и выход из помещений оборудуются соответствующими указателями.</w:t>
      </w:r>
    </w:p>
    <w:p w:rsidR="001F2BCA" w:rsidRPr="007A7569" w:rsidRDefault="001F2BCA" w:rsidP="001F2BCA">
      <w:pPr>
        <w:pStyle w:val="ConsPlusNormal"/>
        <w:ind w:firstLine="567"/>
        <w:jc w:val="both"/>
        <w:rPr>
          <w:sz w:val="24"/>
          <w:szCs w:val="24"/>
        </w:rPr>
      </w:pPr>
      <w:r w:rsidRPr="007A7569">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F2BCA" w:rsidRPr="007A7569" w:rsidRDefault="001F2BCA" w:rsidP="001F2BCA">
      <w:pPr>
        <w:pStyle w:val="ConsPlusNormal"/>
        <w:ind w:firstLine="540"/>
        <w:jc w:val="both"/>
        <w:rPr>
          <w:sz w:val="24"/>
          <w:szCs w:val="24"/>
        </w:rPr>
      </w:pPr>
      <w:r w:rsidRPr="007A7569">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F2BCA" w:rsidRPr="007A7569" w:rsidRDefault="001F2BCA" w:rsidP="001F2BCA">
      <w:pPr>
        <w:pStyle w:val="ConsPlusNormal"/>
        <w:ind w:firstLine="540"/>
        <w:jc w:val="both"/>
        <w:rPr>
          <w:sz w:val="24"/>
          <w:szCs w:val="24"/>
        </w:rPr>
      </w:pPr>
      <w:r w:rsidRPr="007A7569">
        <w:rPr>
          <w:sz w:val="24"/>
          <w:szCs w:val="24"/>
        </w:rPr>
        <w:t>2.15.2. Требования к местам ожидания.</w:t>
      </w:r>
    </w:p>
    <w:p w:rsidR="001F2BCA" w:rsidRPr="007A7569" w:rsidRDefault="001F2BCA" w:rsidP="001F2BCA">
      <w:pPr>
        <w:pStyle w:val="ConsPlusNormal"/>
        <w:ind w:firstLine="540"/>
        <w:jc w:val="both"/>
        <w:rPr>
          <w:sz w:val="24"/>
          <w:szCs w:val="24"/>
        </w:rPr>
      </w:pPr>
      <w:r w:rsidRPr="007A7569">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F2BCA" w:rsidRPr="007A7569" w:rsidRDefault="001F2BCA" w:rsidP="001F2BCA">
      <w:pPr>
        <w:pStyle w:val="ConsPlusNormal"/>
        <w:ind w:firstLine="540"/>
        <w:jc w:val="both"/>
        <w:rPr>
          <w:sz w:val="24"/>
          <w:szCs w:val="24"/>
        </w:rPr>
      </w:pPr>
      <w:r w:rsidRPr="007A7569">
        <w:rPr>
          <w:sz w:val="24"/>
          <w:szCs w:val="24"/>
        </w:rPr>
        <w:t>Места ожидания должны быть оборудованы стульями, кресельными секциями, скамьями.</w:t>
      </w:r>
    </w:p>
    <w:p w:rsidR="001F2BCA" w:rsidRPr="007A7569" w:rsidRDefault="001F2BCA" w:rsidP="001F2BCA">
      <w:pPr>
        <w:pStyle w:val="ConsPlusNormal"/>
        <w:ind w:firstLine="540"/>
        <w:jc w:val="both"/>
        <w:rPr>
          <w:sz w:val="24"/>
          <w:szCs w:val="24"/>
        </w:rPr>
      </w:pPr>
      <w:r w:rsidRPr="007A7569">
        <w:rPr>
          <w:sz w:val="24"/>
          <w:szCs w:val="24"/>
        </w:rPr>
        <w:t>2.15.3. Требования к местам приема заявителей.</w:t>
      </w:r>
    </w:p>
    <w:p w:rsidR="001F2BCA" w:rsidRPr="007A7569" w:rsidRDefault="001F2BCA" w:rsidP="001F2BCA">
      <w:pPr>
        <w:pStyle w:val="ConsPlusNormal"/>
        <w:ind w:firstLine="540"/>
        <w:jc w:val="both"/>
        <w:rPr>
          <w:sz w:val="24"/>
          <w:szCs w:val="24"/>
        </w:rPr>
      </w:pPr>
      <w:r w:rsidRPr="007A7569">
        <w:rPr>
          <w:sz w:val="24"/>
          <w:szCs w:val="24"/>
        </w:rPr>
        <w:t>Прием заявителей осуществляется в специально выделенных для этих целей помещениях.</w:t>
      </w:r>
    </w:p>
    <w:p w:rsidR="001F2BCA" w:rsidRPr="007A7569" w:rsidRDefault="001F2BCA" w:rsidP="001F2BCA">
      <w:pPr>
        <w:pStyle w:val="ConsPlusNormal"/>
        <w:ind w:firstLine="540"/>
        <w:jc w:val="both"/>
        <w:rPr>
          <w:sz w:val="24"/>
          <w:szCs w:val="24"/>
        </w:rPr>
      </w:pPr>
      <w:r w:rsidRPr="007A7569">
        <w:rPr>
          <w:sz w:val="24"/>
          <w:szCs w:val="24"/>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F2BCA" w:rsidRPr="007A7569" w:rsidRDefault="001F2BCA" w:rsidP="001F2BCA">
      <w:pPr>
        <w:pStyle w:val="ConsPlusNormal"/>
        <w:ind w:firstLine="540"/>
        <w:jc w:val="both"/>
        <w:rPr>
          <w:sz w:val="24"/>
          <w:szCs w:val="24"/>
        </w:rPr>
      </w:pPr>
      <w:r w:rsidRPr="007A7569">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F2BCA" w:rsidRPr="007A7569" w:rsidRDefault="001F2BCA" w:rsidP="001F2BCA">
      <w:pPr>
        <w:pStyle w:val="ConsPlusNormal"/>
        <w:ind w:firstLine="540"/>
        <w:jc w:val="both"/>
        <w:rPr>
          <w:sz w:val="24"/>
          <w:szCs w:val="24"/>
        </w:rPr>
      </w:pPr>
      <w:r w:rsidRPr="007A7569">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F2BCA" w:rsidRPr="007A7569" w:rsidRDefault="001F2BCA" w:rsidP="001F2BCA">
      <w:pPr>
        <w:pStyle w:val="ConsPlusNormal"/>
        <w:ind w:firstLine="540"/>
        <w:jc w:val="both"/>
        <w:rPr>
          <w:sz w:val="24"/>
          <w:szCs w:val="24"/>
        </w:rPr>
      </w:pPr>
      <w:r w:rsidRPr="007A7569">
        <w:rPr>
          <w:sz w:val="24"/>
          <w:szCs w:val="24"/>
        </w:rPr>
        <w:t>2.15.4. Требования к информационным стендам.</w:t>
      </w:r>
    </w:p>
    <w:p w:rsidR="001F2BCA" w:rsidRPr="007A7569" w:rsidRDefault="001F2BCA" w:rsidP="001F2BCA">
      <w:pPr>
        <w:pStyle w:val="ConsPlusNormal"/>
        <w:ind w:firstLine="540"/>
        <w:jc w:val="both"/>
        <w:rPr>
          <w:sz w:val="24"/>
          <w:szCs w:val="24"/>
        </w:rPr>
      </w:pPr>
      <w:r w:rsidRPr="007A7569">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F2BCA" w:rsidRPr="007A7569" w:rsidRDefault="001F2BCA" w:rsidP="001F2BCA">
      <w:pPr>
        <w:pStyle w:val="ConsPlusNormal"/>
        <w:ind w:firstLine="540"/>
        <w:jc w:val="both"/>
        <w:rPr>
          <w:sz w:val="24"/>
          <w:szCs w:val="24"/>
        </w:rPr>
      </w:pPr>
      <w:r w:rsidRPr="007A7569">
        <w:rPr>
          <w:sz w:val="24"/>
          <w:szCs w:val="24"/>
        </w:rPr>
        <w:t>На информационных стендах, официальном сайте уполномоченного органа размещаются следующие информационные материалы:</w:t>
      </w:r>
    </w:p>
    <w:p w:rsidR="001F2BCA" w:rsidRPr="007A7569" w:rsidRDefault="001F2BCA" w:rsidP="001F2BCA">
      <w:pPr>
        <w:pStyle w:val="ConsPlusNormal"/>
        <w:ind w:firstLine="540"/>
        <w:jc w:val="both"/>
        <w:rPr>
          <w:sz w:val="24"/>
          <w:szCs w:val="24"/>
        </w:rPr>
      </w:pPr>
      <w:r w:rsidRPr="007A7569">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F2BCA" w:rsidRPr="007A7569" w:rsidRDefault="001F2BCA" w:rsidP="001F2BCA">
      <w:pPr>
        <w:pStyle w:val="ConsPlusNormal"/>
        <w:ind w:firstLine="540"/>
        <w:jc w:val="both"/>
        <w:rPr>
          <w:sz w:val="24"/>
          <w:szCs w:val="24"/>
        </w:rPr>
      </w:pPr>
      <w:r w:rsidRPr="007A7569">
        <w:rPr>
          <w:sz w:val="24"/>
          <w:szCs w:val="24"/>
        </w:rPr>
        <w:t>текст настоящего Административного регламента;</w:t>
      </w:r>
    </w:p>
    <w:p w:rsidR="001F2BCA" w:rsidRPr="007A7569" w:rsidRDefault="001F2BCA" w:rsidP="001F2BCA">
      <w:pPr>
        <w:pStyle w:val="ConsPlusNormal"/>
        <w:ind w:firstLine="540"/>
        <w:jc w:val="both"/>
        <w:rPr>
          <w:sz w:val="24"/>
          <w:szCs w:val="24"/>
        </w:rPr>
      </w:pPr>
      <w:r w:rsidRPr="007A7569">
        <w:rPr>
          <w:sz w:val="24"/>
          <w:szCs w:val="24"/>
        </w:rPr>
        <w:t>информация о порядке исполнения муниципальной услуги;</w:t>
      </w:r>
    </w:p>
    <w:p w:rsidR="001F2BCA" w:rsidRPr="007A7569" w:rsidRDefault="001F2BCA" w:rsidP="001F2BCA">
      <w:pPr>
        <w:pStyle w:val="ConsPlusNormal"/>
        <w:ind w:firstLine="540"/>
        <w:jc w:val="both"/>
        <w:rPr>
          <w:sz w:val="24"/>
          <w:szCs w:val="24"/>
        </w:rPr>
      </w:pPr>
      <w:r w:rsidRPr="007A7569">
        <w:rPr>
          <w:sz w:val="24"/>
          <w:szCs w:val="24"/>
        </w:rPr>
        <w:t>перечень документов, необходимых для предоставления муниципальной услуги;</w:t>
      </w:r>
    </w:p>
    <w:p w:rsidR="001F2BCA" w:rsidRPr="007A7569" w:rsidRDefault="001F2BCA" w:rsidP="001F2BCA">
      <w:pPr>
        <w:pStyle w:val="ConsPlusNormal"/>
        <w:ind w:firstLine="540"/>
        <w:jc w:val="both"/>
        <w:rPr>
          <w:sz w:val="24"/>
          <w:szCs w:val="24"/>
        </w:rPr>
      </w:pPr>
      <w:r w:rsidRPr="007A7569">
        <w:rPr>
          <w:sz w:val="24"/>
          <w:szCs w:val="24"/>
        </w:rPr>
        <w:t>формы и образцы документов для заполнения;</w:t>
      </w:r>
    </w:p>
    <w:p w:rsidR="001F2BCA" w:rsidRPr="007A7569" w:rsidRDefault="001F2BCA" w:rsidP="001F2BCA">
      <w:pPr>
        <w:pStyle w:val="ConsPlusNonformat"/>
        <w:ind w:right="-16" w:firstLine="540"/>
        <w:jc w:val="both"/>
        <w:rPr>
          <w:rFonts w:ascii="Arial" w:hAnsi="Arial" w:cs="Arial"/>
          <w:sz w:val="24"/>
          <w:szCs w:val="24"/>
        </w:rPr>
      </w:pPr>
      <w:r w:rsidRPr="007A7569">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1F2BCA" w:rsidRPr="007A7569" w:rsidRDefault="001F2BCA" w:rsidP="001F2BCA">
      <w:pPr>
        <w:widowControl w:val="0"/>
        <w:autoSpaceDE w:val="0"/>
        <w:autoSpaceDN w:val="0"/>
        <w:adjustRightInd w:val="0"/>
        <w:ind w:right="-16" w:firstLine="540"/>
        <w:jc w:val="both"/>
        <w:rPr>
          <w:rFonts w:ascii="Arial" w:hAnsi="Arial" w:cs="Arial"/>
          <w:sz w:val="24"/>
          <w:szCs w:val="24"/>
        </w:rPr>
      </w:pPr>
      <w:r w:rsidRPr="007A7569">
        <w:rPr>
          <w:rFonts w:ascii="Arial" w:hAnsi="Arial" w:cs="Arial"/>
          <w:sz w:val="24"/>
          <w:szCs w:val="24"/>
        </w:rPr>
        <w:t>справочные телефоны;</w:t>
      </w:r>
    </w:p>
    <w:p w:rsidR="001F2BCA" w:rsidRPr="007A7569" w:rsidRDefault="001F2BCA" w:rsidP="001F2BCA">
      <w:pPr>
        <w:widowControl w:val="0"/>
        <w:autoSpaceDE w:val="0"/>
        <w:autoSpaceDN w:val="0"/>
        <w:adjustRightInd w:val="0"/>
        <w:ind w:right="-16" w:firstLine="540"/>
        <w:jc w:val="both"/>
        <w:rPr>
          <w:rFonts w:ascii="Arial" w:hAnsi="Arial" w:cs="Arial"/>
          <w:sz w:val="24"/>
          <w:szCs w:val="24"/>
        </w:rPr>
      </w:pPr>
      <w:r w:rsidRPr="007A7569">
        <w:rPr>
          <w:rFonts w:ascii="Arial" w:hAnsi="Arial" w:cs="Arial"/>
          <w:sz w:val="24"/>
          <w:szCs w:val="24"/>
        </w:rPr>
        <w:t>адреса электронной почты и адреса Интернет-сайтов;</w:t>
      </w:r>
    </w:p>
    <w:p w:rsidR="001F2BCA" w:rsidRPr="007A7569" w:rsidRDefault="001F2BCA" w:rsidP="001F2BCA">
      <w:pPr>
        <w:widowControl w:val="0"/>
        <w:autoSpaceDE w:val="0"/>
        <w:autoSpaceDN w:val="0"/>
        <w:adjustRightInd w:val="0"/>
        <w:ind w:right="-16" w:firstLine="540"/>
        <w:jc w:val="both"/>
        <w:rPr>
          <w:rFonts w:ascii="Arial" w:hAnsi="Arial" w:cs="Arial"/>
          <w:sz w:val="24"/>
          <w:szCs w:val="24"/>
        </w:rPr>
      </w:pPr>
      <w:r w:rsidRPr="007A7569">
        <w:rPr>
          <w:rFonts w:ascii="Arial" w:hAnsi="Arial" w:cs="Arial"/>
          <w:sz w:val="24"/>
          <w:szCs w:val="24"/>
        </w:rPr>
        <w:t>информация о месте личного приема, а также об установленных для личного приема днях и часах.</w:t>
      </w:r>
    </w:p>
    <w:p w:rsidR="001F2BCA" w:rsidRPr="007A7569" w:rsidRDefault="001F2BCA" w:rsidP="001F2BCA">
      <w:pPr>
        <w:pStyle w:val="ConsPlusNormal"/>
        <w:ind w:firstLine="540"/>
        <w:jc w:val="both"/>
        <w:rPr>
          <w:sz w:val="24"/>
          <w:szCs w:val="24"/>
        </w:rPr>
      </w:pPr>
      <w:r w:rsidRPr="007A7569">
        <w:rPr>
          <w:sz w:val="24"/>
          <w:szCs w:val="24"/>
        </w:rPr>
        <w:t>При изменении информации по исполнению муниципальной услуги осуществляется ее периодическое обновление.</w:t>
      </w:r>
    </w:p>
    <w:p w:rsidR="001F2BCA" w:rsidRPr="007A7569" w:rsidRDefault="001F2BCA" w:rsidP="001F2BCA">
      <w:pPr>
        <w:pStyle w:val="ConsPlusNormal"/>
        <w:ind w:firstLine="540"/>
        <w:jc w:val="both"/>
        <w:rPr>
          <w:sz w:val="24"/>
          <w:szCs w:val="24"/>
        </w:rPr>
      </w:pPr>
      <w:r w:rsidRPr="007A7569">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w:t>
      </w:r>
      <w:r w:rsidRPr="007A7569">
        <w:rPr>
          <w:bCs/>
          <w:iCs/>
          <w:sz w:val="24"/>
          <w:szCs w:val="24"/>
        </w:rPr>
        <w:t>volgograd</w:t>
      </w:r>
      <w:r w:rsidRPr="007A7569">
        <w:rPr>
          <w:sz w:val="24"/>
          <w:szCs w:val="24"/>
        </w:rPr>
        <w:t>.ru), а также на официальном сайте уполномоченного органа (www.bolshovskoe-adm.ru)</w:t>
      </w:r>
    </w:p>
    <w:p w:rsidR="001F2BCA" w:rsidRPr="007A7569" w:rsidRDefault="001F2BCA" w:rsidP="001F2BCA">
      <w:pPr>
        <w:pStyle w:val="ConsPlusNormal"/>
        <w:ind w:firstLine="540"/>
        <w:jc w:val="both"/>
        <w:rPr>
          <w:sz w:val="24"/>
          <w:szCs w:val="24"/>
        </w:rPr>
      </w:pPr>
      <w:r w:rsidRPr="007A7569">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F2BCA" w:rsidRPr="007A7569" w:rsidRDefault="001F2BCA" w:rsidP="001F2BCA">
      <w:pPr>
        <w:pStyle w:val="ConsPlusNormal"/>
        <w:ind w:firstLine="540"/>
        <w:jc w:val="both"/>
        <w:rPr>
          <w:sz w:val="24"/>
          <w:szCs w:val="24"/>
        </w:rPr>
      </w:pPr>
      <w:r w:rsidRPr="007A7569">
        <w:rPr>
          <w:sz w:val="24"/>
          <w:szCs w:val="24"/>
        </w:rPr>
        <w:t>2.15.5. Требования к обеспечению доступности предоставления муниципальной услуги для инвалидов.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беспрепятственный вход инвалидов в помещение и выход из него;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допуск сурдопереводчика и тифлосурдопереводчика;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предоставление при необходимости услуги по месту жительства инвалида или в дистанционном режиме;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F2BCA" w:rsidRPr="007A7569" w:rsidRDefault="001F2BCA" w:rsidP="001F2BCA">
      <w:pPr>
        <w:pStyle w:val="ConsPlusNonformat"/>
        <w:ind w:right="-16" w:firstLine="540"/>
        <w:jc w:val="both"/>
        <w:rPr>
          <w:rFonts w:ascii="Arial" w:hAnsi="Arial" w:cs="Arial"/>
          <w:sz w:val="24"/>
          <w:szCs w:val="24"/>
        </w:rPr>
      </w:pPr>
      <w:r w:rsidRPr="007A7569">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A7569">
        <w:rPr>
          <w:rFonts w:ascii="Arial" w:hAnsi="Arial" w:cs="Arial"/>
          <w:bCs/>
          <w:sz w:val="24"/>
          <w:szCs w:val="24"/>
        </w:rPr>
        <w:t xml:space="preserve">уполномоченного органа </w:t>
      </w:r>
      <w:r w:rsidRPr="007A7569">
        <w:rPr>
          <w:rFonts w:ascii="Arial" w:hAnsi="Arial" w:cs="Arial"/>
          <w:sz w:val="24"/>
          <w:szCs w:val="24"/>
        </w:rPr>
        <w:t>и должностных лиц</w:t>
      </w:r>
      <w:r w:rsidRPr="007A7569">
        <w:rPr>
          <w:rFonts w:ascii="Arial" w:hAnsi="Arial" w:cs="Arial"/>
          <w:bCs/>
          <w:i/>
          <w:sz w:val="24"/>
          <w:szCs w:val="24"/>
        </w:rPr>
        <w:t xml:space="preserve"> </w:t>
      </w:r>
      <w:r w:rsidRPr="007A7569">
        <w:rPr>
          <w:rFonts w:ascii="Arial" w:hAnsi="Arial" w:cs="Arial"/>
          <w:bCs/>
          <w:sz w:val="24"/>
          <w:szCs w:val="24"/>
        </w:rPr>
        <w:t>уполномоченного органа</w:t>
      </w:r>
      <w:r w:rsidRPr="007A7569">
        <w:rPr>
          <w:rFonts w:ascii="Arial" w:hAnsi="Arial" w:cs="Arial"/>
          <w:sz w:val="24"/>
          <w:szCs w:val="24"/>
        </w:rPr>
        <w:t xml:space="preserve">. </w:t>
      </w:r>
    </w:p>
    <w:p w:rsidR="001F2BCA" w:rsidRPr="007A7569" w:rsidRDefault="001F2BCA" w:rsidP="001F2BCA">
      <w:pPr>
        <w:ind w:firstLine="540"/>
        <w:jc w:val="both"/>
        <w:rPr>
          <w:rFonts w:ascii="Arial" w:hAnsi="Arial" w:cs="Arial"/>
          <w:b/>
          <w:bCs/>
          <w:color w:val="FF0000"/>
          <w:sz w:val="24"/>
          <w:szCs w:val="24"/>
        </w:rPr>
      </w:pPr>
      <w:r w:rsidRPr="007A7569">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A7569">
        <w:rPr>
          <w:rFonts w:ascii="Arial" w:hAnsi="Arial" w:cs="Arial"/>
          <w:bCs/>
          <w:sz w:val="24"/>
          <w:szCs w:val="24"/>
        </w:rPr>
        <w:t>.</w:t>
      </w:r>
      <w:r w:rsidRPr="007A7569">
        <w:rPr>
          <w:rStyle w:val="af9"/>
          <w:rFonts w:ascii="Arial" w:hAnsi="Arial" w:cs="Arial"/>
          <w:b/>
          <w:bCs/>
          <w:color w:val="FF0000"/>
          <w:sz w:val="24"/>
          <w:szCs w:val="24"/>
        </w:rPr>
        <w:footnoteReference w:id="3"/>
      </w:r>
    </w:p>
    <w:p w:rsidR="001F2BCA" w:rsidRPr="007A7569" w:rsidRDefault="001F2BCA" w:rsidP="001F2BCA">
      <w:pPr>
        <w:ind w:firstLine="540"/>
        <w:jc w:val="both"/>
        <w:rPr>
          <w:rFonts w:ascii="Arial" w:hAnsi="Arial" w:cs="Arial"/>
          <w:sz w:val="24"/>
          <w:szCs w:val="24"/>
        </w:rPr>
      </w:pPr>
    </w:p>
    <w:p w:rsidR="001F2BCA" w:rsidRPr="007A7569" w:rsidRDefault="001F2BCA" w:rsidP="001F2BCA">
      <w:pPr>
        <w:autoSpaceDE w:val="0"/>
        <w:autoSpaceDN w:val="0"/>
        <w:adjustRightInd w:val="0"/>
        <w:ind w:left="900" w:right="771"/>
        <w:jc w:val="center"/>
        <w:outlineLvl w:val="0"/>
        <w:rPr>
          <w:rFonts w:ascii="Arial" w:hAnsi="Arial" w:cs="Arial"/>
          <w:b/>
          <w:sz w:val="24"/>
          <w:szCs w:val="24"/>
        </w:rPr>
      </w:pPr>
      <w:r w:rsidRPr="007A7569">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1F2BCA" w:rsidRPr="007A7569" w:rsidRDefault="001F2BCA" w:rsidP="001F2BCA">
      <w:pPr>
        <w:autoSpaceDE w:val="0"/>
        <w:autoSpaceDN w:val="0"/>
        <w:adjustRightInd w:val="0"/>
        <w:ind w:left="900" w:right="771"/>
        <w:jc w:val="center"/>
        <w:outlineLvl w:val="0"/>
        <w:rPr>
          <w:rFonts w:ascii="Arial" w:hAnsi="Arial" w:cs="Arial"/>
          <w:b/>
          <w:sz w:val="24"/>
          <w:szCs w:val="24"/>
        </w:rPr>
      </w:pPr>
      <w:r w:rsidRPr="007A7569">
        <w:rPr>
          <w:rFonts w:ascii="Arial" w:hAnsi="Arial" w:cs="Arial"/>
          <w:b/>
          <w:sz w:val="24"/>
          <w:szCs w:val="24"/>
        </w:rPr>
        <w:t>в МФЦ</w:t>
      </w:r>
    </w:p>
    <w:p w:rsidR="001F2BCA" w:rsidRPr="007A7569" w:rsidRDefault="001F2BCA" w:rsidP="001F2BCA">
      <w:pPr>
        <w:autoSpaceDE w:val="0"/>
        <w:autoSpaceDN w:val="0"/>
        <w:adjustRightInd w:val="0"/>
        <w:ind w:left="900" w:right="771"/>
        <w:jc w:val="center"/>
        <w:outlineLvl w:val="0"/>
        <w:rPr>
          <w:rFonts w:ascii="Arial" w:hAnsi="Arial" w:cs="Arial"/>
          <w:b/>
          <w:sz w:val="24"/>
          <w:szCs w:val="24"/>
        </w:rPr>
      </w:pP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Предоставление муниципальной услуги включает в себя следующие административные процедуры: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2) возврат заявления о предварительном согласовании предоставления земельного участка и приложенных к нему документов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 приостановление срока рассмотрения заявления 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5) рассмотрение заявления о предварительном согласовании предоставления земельного участка, принятие решения по итогам рассмотрения;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6)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7) возврат заявления о предоставлении земельного участка в собственность бесплатно и приложенных к нему документов;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8)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9) рассмотрение заявления о предоставлении земельного участка в собственность бесплатно и принятие решения </w:t>
      </w:r>
      <w:r w:rsidRPr="007A7569">
        <w:rPr>
          <w:rFonts w:ascii="Arial" w:hAnsi="Arial" w:cs="Arial"/>
          <w:kern w:val="2"/>
          <w:sz w:val="24"/>
          <w:szCs w:val="24"/>
          <w:lang w:eastAsia="ar-SA"/>
        </w:rPr>
        <w:t>о предоставлении (об отказе в предоставлении) земельного участка в собственность бесплатно</w:t>
      </w:r>
      <w:r w:rsidRPr="007A7569">
        <w:rPr>
          <w:rFonts w:ascii="Arial" w:hAnsi="Arial" w:cs="Arial"/>
          <w:sz w:val="24"/>
          <w:szCs w:val="24"/>
        </w:rPr>
        <w:t>;</w:t>
      </w:r>
    </w:p>
    <w:p w:rsidR="001F2BCA" w:rsidRPr="007A7569" w:rsidRDefault="001F2BCA" w:rsidP="001F2BCA">
      <w:pPr>
        <w:autoSpaceDE w:val="0"/>
        <w:autoSpaceDN w:val="0"/>
        <w:adjustRightInd w:val="0"/>
        <w:ind w:firstLine="540"/>
        <w:jc w:val="both"/>
        <w:rPr>
          <w:rFonts w:ascii="Arial" w:hAnsi="Arial" w:cs="Arial"/>
          <w:kern w:val="2"/>
          <w:sz w:val="24"/>
          <w:szCs w:val="24"/>
          <w:lang w:eastAsia="ar-SA"/>
        </w:rPr>
      </w:pPr>
      <w:r w:rsidRPr="007A7569">
        <w:rPr>
          <w:rFonts w:ascii="Arial" w:hAnsi="Arial" w:cs="Arial"/>
          <w:sz w:val="24"/>
          <w:szCs w:val="24"/>
        </w:rPr>
        <w:t xml:space="preserve">10) направление (вручение) решения </w:t>
      </w:r>
      <w:r w:rsidRPr="007A7569">
        <w:rPr>
          <w:rFonts w:ascii="Arial" w:hAnsi="Arial" w:cs="Arial"/>
          <w:kern w:val="2"/>
          <w:sz w:val="24"/>
          <w:szCs w:val="24"/>
          <w:lang w:eastAsia="ar-SA"/>
        </w:rPr>
        <w:t>о предоставлении (об отказе в предоставлении) земельного участка в собственность бесплатно;</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3.1. </w:t>
      </w:r>
      <w:r w:rsidRPr="007A7569">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w:t>
      </w:r>
      <w:r w:rsidRPr="007A7569">
        <w:rPr>
          <w:rFonts w:ascii="Arial" w:hAnsi="Arial" w:cs="Arial"/>
          <w:sz w:val="24"/>
          <w:szCs w:val="24"/>
        </w:rPr>
        <w:lastRenderedPageBreak/>
        <w:t>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При наличии оснований, предусмотренных пунктом 2.7 настоящего административного регламента, заявление уполномоченным органом не рассматривается.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6" w:history="1">
        <w:r w:rsidRPr="007A7569">
          <w:rPr>
            <w:rFonts w:ascii="Arial" w:hAnsi="Arial" w:cs="Arial"/>
            <w:sz w:val="24"/>
            <w:szCs w:val="24"/>
          </w:rPr>
          <w:t>статьи 11</w:t>
        </w:r>
      </w:hyperlink>
      <w:r w:rsidRPr="007A7569">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3.1.6. Максимальный срок исполнения административной процедуры: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при личном приеме граждан – не более 20 минут;</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при поступлении заявления в электронной форме по информационной системе:</w:t>
      </w:r>
    </w:p>
    <w:p w:rsidR="001F2BCA" w:rsidRPr="007A7569" w:rsidRDefault="001F2BCA" w:rsidP="001F2BCA">
      <w:pPr>
        <w:ind w:firstLine="540"/>
        <w:jc w:val="both"/>
        <w:rPr>
          <w:rFonts w:ascii="Arial" w:hAnsi="Arial" w:cs="Arial"/>
          <w:iCs/>
          <w:sz w:val="24"/>
          <w:szCs w:val="24"/>
        </w:rPr>
      </w:pPr>
      <w:r w:rsidRPr="007A7569">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F2BCA" w:rsidRPr="007A7569" w:rsidRDefault="001F2BCA" w:rsidP="001F2BCA">
      <w:pPr>
        <w:ind w:firstLine="540"/>
        <w:jc w:val="both"/>
        <w:rPr>
          <w:rFonts w:ascii="Arial" w:hAnsi="Arial" w:cs="Arial"/>
          <w:sz w:val="24"/>
          <w:szCs w:val="24"/>
        </w:rPr>
      </w:pPr>
      <w:r w:rsidRPr="007A7569">
        <w:rPr>
          <w:rFonts w:ascii="Arial" w:hAnsi="Arial" w:cs="Arial"/>
          <w:iCs/>
          <w:sz w:val="24"/>
          <w:szCs w:val="24"/>
        </w:rPr>
        <w:lastRenderedPageBreak/>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1F2BCA" w:rsidRPr="007A7569" w:rsidRDefault="001F2BCA" w:rsidP="001F2BCA">
      <w:pPr>
        <w:ind w:firstLine="540"/>
        <w:jc w:val="both"/>
        <w:rPr>
          <w:rFonts w:ascii="Arial" w:hAnsi="Arial" w:cs="Arial"/>
          <w:iCs/>
          <w:sz w:val="24"/>
          <w:szCs w:val="24"/>
        </w:rPr>
      </w:pPr>
      <w:r w:rsidRPr="007A7569">
        <w:rPr>
          <w:rFonts w:ascii="Arial" w:hAnsi="Arial" w:cs="Arial"/>
          <w:iCs/>
          <w:sz w:val="24"/>
          <w:szCs w:val="24"/>
        </w:rPr>
        <w:t xml:space="preserve">уведомление </w:t>
      </w:r>
      <w:r w:rsidRPr="007A7569">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A7569">
        <w:rPr>
          <w:rFonts w:ascii="Arial" w:hAnsi="Arial" w:cs="Arial"/>
          <w:iCs/>
          <w:sz w:val="24"/>
          <w:szCs w:val="24"/>
        </w:rPr>
        <w:t xml:space="preserve">направляется в течение 3 дней со дня </w:t>
      </w:r>
      <w:r w:rsidRPr="007A7569">
        <w:rPr>
          <w:rFonts w:ascii="Arial" w:hAnsi="Arial" w:cs="Arial"/>
          <w:sz w:val="24"/>
          <w:szCs w:val="24"/>
        </w:rPr>
        <w:t xml:space="preserve">завершения проведения такой проверки.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3.1.7. Результатом исполнения административной процедуры является: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A7569">
        <w:rPr>
          <w:rFonts w:ascii="Arial" w:hAnsi="Arial" w:cs="Arial"/>
          <w:iCs/>
          <w:sz w:val="24"/>
          <w:szCs w:val="24"/>
        </w:rPr>
        <w:t xml:space="preserve">уведомления </w:t>
      </w:r>
      <w:r w:rsidRPr="007A7569">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u w:val="single"/>
        </w:rPr>
      </w:pPr>
      <w:r w:rsidRPr="007A7569">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3.2.5. Максимальный срок исполнения административной процедуры – 10 дней со дня поступления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u w:val="single"/>
        </w:rPr>
      </w:pPr>
      <w:r w:rsidRPr="007A7569">
        <w:rPr>
          <w:rFonts w:ascii="Arial" w:hAnsi="Arial" w:cs="Arial"/>
          <w:sz w:val="24"/>
          <w:szCs w:val="24"/>
          <w:u w:val="single"/>
        </w:rPr>
        <w:lastRenderedPageBreak/>
        <w:t xml:space="preserve">3.3. Приостановление срока рассмотрения заявления о предварительном согласовании.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F2BCA" w:rsidRPr="007A7569" w:rsidRDefault="001F2BCA" w:rsidP="001F2BCA">
      <w:pPr>
        <w:autoSpaceDE w:val="0"/>
        <w:autoSpaceDN w:val="0"/>
        <w:adjustRightInd w:val="0"/>
        <w:ind w:firstLine="540"/>
        <w:jc w:val="both"/>
        <w:rPr>
          <w:rFonts w:ascii="Arial" w:hAnsi="Arial" w:cs="Arial"/>
          <w:b/>
          <w:sz w:val="24"/>
          <w:szCs w:val="24"/>
        </w:rPr>
      </w:pPr>
      <w:r w:rsidRPr="007A7569">
        <w:rPr>
          <w:rFonts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7A7569">
        <w:rPr>
          <w:rFonts w:ascii="Arial" w:hAnsi="Arial" w:cs="Arial"/>
          <w:i/>
          <w:sz w:val="24"/>
          <w:szCs w:val="24"/>
        </w:rPr>
        <w:t xml:space="preserve"> </w:t>
      </w:r>
      <w:r w:rsidRPr="007A7569">
        <w:rPr>
          <w:rFonts w:ascii="Arial" w:hAnsi="Arial" w:cs="Arial"/>
          <w:sz w:val="24"/>
          <w:szCs w:val="24"/>
        </w:rPr>
        <w:t>или до принятия решения об отказе в утверждении указанной схемы.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u w:val="single"/>
        </w:rPr>
        <w:t>3.4.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F2BCA" w:rsidRPr="007A7569" w:rsidRDefault="001F2BCA" w:rsidP="001F2BCA">
      <w:pPr>
        <w:autoSpaceDE w:val="0"/>
        <w:autoSpaceDN w:val="0"/>
        <w:adjustRightInd w:val="0"/>
        <w:ind w:firstLine="600"/>
        <w:jc w:val="both"/>
        <w:rPr>
          <w:rFonts w:ascii="Arial" w:hAnsi="Arial" w:cs="Arial"/>
          <w:sz w:val="24"/>
          <w:szCs w:val="24"/>
        </w:rPr>
      </w:pPr>
      <w:r w:rsidRPr="007A7569">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3.4.4. Максимальный срок исполнения административной процедуры - 3 дня со дня окончания приема документов и регистрации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1F2BCA" w:rsidRPr="007A7569" w:rsidRDefault="001F2BCA" w:rsidP="001F2BCA">
      <w:pPr>
        <w:autoSpaceDE w:val="0"/>
        <w:autoSpaceDN w:val="0"/>
        <w:adjustRightInd w:val="0"/>
        <w:ind w:firstLine="540"/>
        <w:jc w:val="both"/>
        <w:rPr>
          <w:rFonts w:ascii="Arial" w:hAnsi="Arial" w:cs="Arial"/>
          <w:sz w:val="24"/>
          <w:szCs w:val="24"/>
          <w:u w:val="single"/>
        </w:rPr>
      </w:pPr>
    </w:p>
    <w:p w:rsidR="001F2BCA" w:rsidRPr="007A7569" w:rsidRDefault="001F2BCA" w:rsidP="001F2BCA">
      <w:pPr>
        <w:autoSpaceDE w:val="0"/>
        <w:autoSpaceDN w:val="0"/>
        <w:adjustRightInd w:val="0"/>
        <w:ind w:firstLine="540"/>
        <w:jc w:val="both"/>
        <w:rPr>
          <w:rFonts w:ascii="Arial" w:hAnsi="Arial" w:cs="Arial"/>
          <w:sz w:val="24"/>
          <w:szCs w:val="24"/>
          <w:u w:val="single"/>
        </w:rPr>
      </w:pPr>
      <w:r w:rsidRPr="007A7569">
        <w:rPr>
          <w:rFonts w:ascii="Arial" w:hAnsi="Arial" w:cs="Arial"/>
          <w:sz w:val="24"/>
          <w:szCs w:val="24"/>
          <w:u w:val="single"/>
        </w:rPr>
        <w:t xml:space="preserve">3.5. Рассмотрение заявления о предварительном согласовании, принятие решения по итогам рассмотрения.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7" w:history="1">
        <w:r w:rsidRPr="007A7569">
          <w:rPr>
            <w:rFonts w:ascii="Arial" w:hAnsi="Arial" w:cs="Arial"/>
            <w:sz w:val="24"/>
            <w:szCs w:val="24"/>
          </w:rPr>
          <w:t>пунктом 2.</w:t>
        </w:r>
      </w:hyperlink>
      <w:r w:rsidRPr="007A7569">
        <w:rPr>
          <w:rFonts w:ascii="Arial" w:hAnsi="Arial" w:cs="Arial"/>
          <w:sz w:val="24"/>
          <w:szCs w:val="24"/>
        </w:rPr>
        <w:t>10.2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8" w:history="1">
        <w:r w:rsidRPr="007A7569">
          <w:rPr>
            <w:rFonts w:ascii="Arial" w:hAnsi="Arial" w:cs="Arial"/>
            <w:sz w:val="24"/>
            <w:szCs w:val="24"/>
          </w:rPr>
          <w:t>пунктом 2.</w:t>
        </w:r>
      </w:hyperlink>
      <w:r w:rsidRPr="007A7569">
        <w:rPr>
          <w:rFonts w:ascii="Arial" w:hAnsi="Arial" w:cs="Arial"/>
          <w:sz w:val="24"/>
          <w:szCs w:val="24"/>
        </w:rPr>
        <w:t>10.2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3.5.4.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3.5.5.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3.5.6.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 Процедуры и сроки проведения кадастровых работ не входят в срок предоставления данной муниципальной услуги.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3.5.7.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3.5.8.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F2BCA" w:rsidRPr="007A7569" w:rsidRDefault="001F2BCA" w:rsidP="001F2BCA">
      <w:pPr>
        <w:tabs>
          <w:tab w:val="left" w:pos="567"/>
        </w:tabs>
        <w:ind w:firstLine="500"/>
        <w:jc w:val="both"/>
        <w:rPr>
          <w:rFonts w:ascii="Arial" w:hAnsi="Arial" w:cs="Arial"/>
          <w:sz w:val="24"/>
          <w:szCs w:val="24"/>
        </w:rPr>
      </w:pPr>
      <w:r w:rsidRPr="007A7569">
        <w:rPr>
          <w:rFonts w:ascii="Arial" w:hAnsi="Arial" w:cs="Arial"/>
          <w:sz w:val="24"/>
          <w:szCs w:val="24"/>
        </w:rPr>
        <w:t>3.5.9.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A7569">
        <w:rPr>
          <w:rFonts w:ascii="Arial" w:hAnsi="Arial" w:cs="Arial"/>
          <w:kern w:val="2"/>
          <w:sz w:val="24"/>
          <w:szCs w:val="24"/>
          <w:lang w:eastAsia="ar-SA"/>
        </w:rPr>
        <w:t>.</w:t>
      </w:r>
    </w:p>
    <w:p w:rsidR="001F2BCA" w:rsidRPr="007A7569" w:rsidRDefault="001F2BCA" w:rsidP="001F2BCA">
      <w:pPr>
        <w:tabs>
          <w:tab w:val="left" w:pos="-100"/>
        </w:tabs>
        <w:ind w:firstLine="500"/>
        <w:jc w:val="both"/>
        <w:rPr>
          <w:rFonts w:ascii="Arial" w:hAnsi="Arial" w:cs="Arial"/>
          <w:sz w:val="24"/>
          <w:szCs w:val="24"/>
        </w:rPr>
      </w:pPr>
      <w:r w:rsidRPr="007A7569">
        <w:rPr>
          <w:rFonts w:ascii="Arial" w:hAnsi="Arial" w:cs="Arial"/>
          <w:sz w:val="24"/>
          <w:szCs w:val="24"/>
        </w:rPr>
        <w:t>3.5.10.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3.5.11.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 посредством почтового отправления (по адресу, указанному в заявлении);</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3.5.12.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F2BCA" w:rsidRPr="007A7569" w:rsidRDefault="001F2BCA" w:rsidP="001F2BCA">
      <w:pPr>
        <w:autoSpaceDE w:val="0"/>
        <w:autoSpaceDN w:val="0"/>
        <w:adjustRightInd w:val="0"/>
        <w:ind w:firstLine="500"/>
        <w:jc w:val="both"/>
        <w:rPr>
          <w:rFonts w:ascii="Arial" w:hAnsi="Arial" w:cs="Arial"/>
          <w:sz w:val="24"/>
          <w:szCs w:val="24"/>
        </w:rPr>
      </w:pPr>
      <w:r w:rsidRPr="007A7569">
        <w:rPr>
          <w:rFonts w:ascii="Arial" w:hAnsi="Arial" w:cs="Arial"/>
          <w:sz w:val="24"/>
          <w:szCs w:val="24"/>
        </w:rPr>
        <w:t>3.5.13. Результатом исполнения административной процедуры является:</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1F2BCA" w:rsidRPr="007A7569" w:rsidRDefault="001F2BCA" w:rsidP="001F2BCA">
      <w:pPr>
        <w:widowControl w:val="0"/>
        <w:autoSpaceDE w:val="0"/>
        <w:autoSpaceDN w:val="0"/>
        <w:adjustRightInd w:val="0"/>
        <w:ind w:firstLine="540"/>
        <w:jc w:val="both"/>
        <w:rPr>
          <w:rFonts w:ascii="Arial" w:hAnsi="Arial" w:cs="Arial"/>
          <w:sz w:val="24"/>
          <w:szCs w:val="24"/>
        </w:rPr>
      </w:pPr>
      <w:r w:rsidRPr="007A7569">
        <w:rPr>
          <w:rFonts w:ascii="Arial" w:hAnsi="Arial" w:cs="Arial"/>
          <w:sz w:val="24"/>
          <w:szCs w:val="24"/>
        </w:rPr>
        <w:t>- направление указанного выше решения в МФЦ для его передачи заявителю.</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3.6. </w:t>
      </w:r>
      <w:r w:rsidRPr="007A7569">
        <w:rPr>
          <w:rFonts w:ascii="Arial" w:hAnsi="Arial" w:cs="Arial"/>
          <w:sz w:val="24"/>
          <w:szCs w:val="24"/>
          <w:u w:val="single"/>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3.6.1.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F2BCA" w:rsidRPr="007A7569" w:rsidRDefault="001F2BCA" w:rsidP="001F2BCA">
      <w:pPr>
        <w:autoSpaceDE w:val="0"/>
        <w:ind w:firstLine="540"/>
        <w:jc w:val="both"/>
        <w:rPr>
          <w:rFonts w:ascii="Arial" w:hAnsi="Arial" w:cs="Arial"/>
          <w:sz w:val="24"/>
          <w:szCs w:val="24"/>
        </w:rPr>
      </w:pPr>
      <w:r w:rsidRPr="007A7569">
        <w:rPr>
          <w:rFonts w:ascii="Arial" w:hAnsi="Arial" w:cs="Arial"/>
          <w:sz w:val="24"/>
          <w:szCs w:val="24"/>
        </w:rPr>
        <w:t>3.6.2.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3.6.3.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3.6.4.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3.6.5. 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1, а также соблюдение установленных условий признания действительности в заявлении квалифицированной подписи.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9" w:history="1">
        <w:r w:rsidRPr="007A7569">
          <w:rPr>
            <w:rFonts w:ascii="Arial" w:hAnsi="Arial" w:cs="Arial"/>
            <w:sz w:val="24"/>
            <w:szCs w:val="24"/>
          </w:rPr>
          <w:t>статьи 11</w:t>
        </w:r>
      </w:hyperlink>
      <w:r w:rsidRPr="007A7569">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3.6.6. Максимальный срок исполнения административной процедуры:</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при личном приеме граждан – не более 20 минут;</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1F2BCA" w:rsidRPr="007A7569" w:rsidRDefault="001F2BCA" w:rsidP="001F2BCA">
      <w:pPr>
        <w:ind w:firstLine="540"/>
        <w:jc w:val="both"/>
        <w:rPr>
          <w:rFonts w:ascii="Arial" w:hAnsi="Arial" w:cs="Arial"/>
          <w:iCs/>
          <w:sz w:val="24"/>
          <w:szCs w:val="24"/>
        </w:rPr>
      </w:pPr>
      <w:r w:rsidRPr="007A7569">
        <w:rPr>
          <w:rFonts w:ascii="Arial" w:hAnsi="Arial" w:cs="Arial"/>
          <w:iCs/>
          <w:sz w:val="24"/>
          <w:szCs w:val="24"/>
        </w:rPr>
        <w:t>- при поступлении заявления в электронной форме по информационной системе:</w:t>
      </w:r>
    </w:p>
    <w:p w:rsidR="001F2BCA" w:rsidRPr="007A7569" w:rsidRDefault="001F2BCA" w:rsidP="001F2BCA">
      <w:pPr>
        <w:ind w:firstLine="540"/>
        <w:jc w:val="both"/>
        <w:rPr>
          <w:rFonts w:ascii="Arial" w:hAnsi="Arial" w:cs="Arial"/>
          <w:iCs/>
          <w:sz w:val="24"/>
          <w:szCs w:val="24"/>
        </w:rPr>
      </w:pPr>
      <w:r w:rsidRPr="007A7569">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F2BCA" w:rsidRPr="007A7569" w:rsidRDefault="001F2BCA" w:rsidP="001F2BCA">
      <w:pPr>
        <w:ind w:firstLine="540"/>
        <w:jc w:val="both"/>
        <w:rPr>
          <w:rFonts w:ascii="Arial" w:hAnsi="Arial" w:cs="Arial"/>
          <w:sz w:val="24"/>
          <w:szCs w:val="24"/>
        </w:rPr>
      </w:pPr>
      <w:r w:rsidRPr="007A7569">
        <w:rPr>
          <w:rFonts w:ascii="Arial" w:hAnsi="Arial" w:cs="Arial"/>
          <w:iCs/>
          <w:sz w:val="24"/>
          <w:szCs w:val="24"/>
        </w:rPr>
        <w:t xml:space="preserve">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 </w:t>
      </w:r>
    </w:p>
    <w:p w:rsidR="001F2BCA" w:rsidRPr="007A7569" w:rsidRDefault="001F2BCA" w:rsidP="001F2BCA">
      <w:pPr>
        <w:ind w:firstLine="540"/>
        <w:jc w:val="both"/>
        <w:rPr>
          <w:rFonts w:ascii="Arial" w:hAnsi="Arial" w:cs="Arial"/>
          <w:iCs/>
          <w:sz w:val="24"/>
          <w:szCs w:val="24"/>
        </w:rPr>
      </w:pPr>
      <w:r w:rsidRPr="007A7569">
        <w:rPr>
          <w:rFonts w:ascii="Arial" w:hAnsi="Arial" w:cs="Arial"/>
          <w:iCs/>
          <w:sz w:val="24"/>
          <w:szCs w:val="24"/>
        </w:rPr>
        <w:t xml:space="preserve">уведомление </w:t>
      </w:r>
      <w:r w:rsidRPr="007A7569">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A7569">
        <w:rPr>
          <w:rFonts w:ascii="Arial" w:hAnsi="Arial" w:cs="Arial"/>
          <w:iCs/>
          <w:sz w:val="24"/>
          <w:szCs w:val="24"/>
        </w:rPr>
        <w:t xml:space="preserve">направляется в течение 3 дней со дня </w:t>
      </w:r>
      <w:r w:rsidRPr="007A7569">
        <w:rPr>
          <w:rFonts w:ascii="Arial" w:hAnsi="Arial" w:cs="Arial"/>
          <w:sz w:val="24"/>
          <w:szCs w:val="24"/>
        </w:rPr>
        <w:t xml:space="preserve">завершения проведения такой проверки.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3.6.7. Результатом исполнения административной процедуры является: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lastRenderedPageBreak/>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F2BCA" w:rsidRPr="007A7569" w:rsidRDefault="001F2BCA" w:rsidP="001F2BCA">
      <w:pPr>
        <w:ind w:firstLine="540"/>
        <w:jc w:val="both"/>
        <w:rPr>
          <w:rFonts w:ascii="Arial" w:hAnsi="Arial" w:cs="Arial"/>
          <w:sz w:val="24"/>
          <w:szCs w:val="24"/>
        </w:rPr>
      </w:pPr>
      <w:r w:rsidRPr="007A7569">
        <w:rPr>
          <w:rFonts w:ascii="Arial" w:hAnsi="Arial" w:cs="Arial"/>
          <w:sz w:val="24"/>
          <w:szCs w:val="24"/>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A7569">
        <w:rPr>
          <w:rFonts w:ascii="Arial" w:hAnsi="Arial" w:cs="Arial"/>
          <w:iCs/>
          <w:sz w:val="24"/>
          <w:szCs w:val="24"/>
        </w:rPr>
        <w:t xml:space="preserve">уведомления </w:t>
      </w:r>
      <w:r w:rsidRPr="007A7569">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u w:val="single"/>
        </w:rPr>
      </w:pPr>
      <w:r w:rsidRPr="007A7569">
        <w:rPr>
          <w:rFonts w:ascii="Arial" w:hAnsi="Arial" w:cs="Arial"/>
          <w:sz w:val="24"/>
          <w:szCs w:val="24"/>
          <w:u w:val="single"/>
        </w:rPr>
        <w:t>3.7. Возврат заявления о предоставлении земельного участка в собственность бесплатно и приложенных к нему документов.</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3.7.1.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3.8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3.7.5. Максимальный срок исполнения административной процедуры – 10 дней со дня поступления заявления о предоставлении земельного участка.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3.7.6.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1F2BCA" w:rsidRPr="007A7569" w:rsidRDefault="001F2BCA" w:rsidP="001F2BCA">
      <w:pPr>
        <w:autoSpaceDE w:val="0"/>
        <w:autoSpaceDN w:val="0"/>
        <w:adjustRightInd w:val="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3.8. </w:t>
      </w:r>
      <w:r w:rsidRPr="007A7569">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1F2BCA" w:rsidRPr="007A7569" w:rsidRDefault="001F2BCA" w:rsidP="001F2BCA">
      <w:pPr>
        <w:autoSpaceDE w:val="0"/>
        <w:autoSpaceDN w:val="0"/>
        <w:adjustRightInd w:val="0"/>
        <w:ind w:firstLine="600"/>
        <w:jc w:val="both"/>
        <w:rPr>
          <w:rFonts w:ascii="Arial" w:hAnsi="Arial" w:cs="Arial"/>
          <w:sz w:val="24"/>
          <w:szCs w:val="24"/>
        </w:rPr>
      </w:pPr>
      <w:r w:rsidRPr="007A7569">
        <w:rPr>
          <w:rFonts w:ascii="Arial" w:hAnsi="Arial" w:cs="Arial"/>
          <w:sz w:val="24"/>
          <w:szCs w:val="24"/>
        </w:rPr>
        <w:t>3.8.1.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1F2BCA" w:rsidRPr="007A7569" w:rsidRDefault="001F2BCA" w:rsidP="001F2BCA">
      <w:pPr>
        <w:autoSpaceDE w:val="0"/>
        <w:autoSpaceDN w:val="0"/>
        <w:adjustRightInd w:val="0"/>
        <w:ind w:firstLine="600"/>
        <w:jc w:val="both"/>
        <w:rPr>
          <w:rFonts w:ascii="Arial" w:hAnsi="Arial" w:cs="Arial"/>
          <w:sz w:val="24"/>
          <w:szCs w:val="24"/>
        </w:rPr>
      </w:pPr>
      <w:r w:rsidRPr="007A7569">
        <w:rPr>
          <w:rFonts w:ascii="Arial" w:hAnsi="Arial" w:cs="Arial"/>
          <w:sz w:val="24"/>
          <w:szCs w:val="24"/>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Pr="007A7569">
        <w:rPr>
          <w:rFonts w:ascii="Arial" w:hAnsi="Arial" w:cs="Arial"/>
          <w:sz w:val="24"/>
          <w:szCs w:val="24"/>
        </w:rPr>
        <w:lastRenderedPageBreak/>
        <w:t xml:space="preserve">законодательством порядке межведомственные запросы в органы, в распоряжении которых находятся указанные документы и информация. </w:t>
      </w:r>
    </w:p>
    <w:p w:rsidR="001F2BCA" w:rsidRPr="007A7569" w:rsidRDefault="001F2BCA" w:rsidP="001F2BCA">
      <w:pPr>
        <w:autoSpaceDE w:val="0"/>
        <w:autoSpaceDN w:val="0"/>
        <w:adjustRightInd w:val="0"/>
        <w:ind w:firstLine="600"/>
        <w:jc w:val="both"/>
        <w:rPr>
          <w:rFonts w:ascii="Arial" w:hAnsi="Arial" w:cs="Arial"/>
          <w:sz w:val="24"/>
          <w:szCs w:val="24"/>
        </w:rPr>
      </w:pPr>
      <w:r w:rsidRPr="007A7569">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autoSpaceDE w:val="0"/>
        <w:autoSpaceDN w:val="0"/>
        <w:adjustRightInd w:val="0"/>
        <w:ind w:firstLine="540"/>
        <w:jc w:val="both"/>
        <w:rPr>
          <w:rFonts w:ascii="Arial" w:hAnsi="Arial" w:cs="Arial"/>
          <w:sz w:val="24"/>
          <w:szCs w:val="24"/>
          <w:u w:val="single"/>
        </w:rPr>
      </w:pPr>
      <w:r w:rsidRPr="007A7569">
        <w:rPr>
          <w:rFonts w:ascii="Arial" w:hAnsi="Arial" w:cs="Arial"/>
          <w:sz w:val="24"/>
          <w:szCs w:val="24"/>
          <w:u w:val="single"/>
        </w:rPr>
        <w:t xml:space="preserve">3.9. Рассмотрение заявления о предоставлении земельного участка в собственность бесплатно и принятие решения </w:t>
      </w:r>
      <w:r w:rsidRPr="007A7569">
        <w:rPr>
          <w:rFonts w:ascii="Arial" w:hAnsi="Arial" w:cs="Arial"/>
          <w:kern w:val="2"/>
          <w:sz w:val="24"/>
          <w:szCs w:val="24"/>
          <w:u w:val="single"/>
          <w:lang w:eastAsia="ar-SA"/>
        </w:rPr>
        <w:t>о предоставлении (об отказе в предоставлении) земельного участка в собственность бесплатно.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0" w:history="1">
        <w:r w:rsidRPr="007A7569">
          <w:rPr>
            <w:rFonts w:ascii="Arial" w:hAnsi="Arial" w:cs="Arial"/>
            <w:sz w:val="24"/>
            <w:szCs w:val="24"/>
          </w:rPr>
          <w:t>пунктом 2.</w:t>
        </w:r>
      </w:hyperlink>
      <w:r w:rsidRPr="007A7569">
        <w:rPr>
          <w:rFonts w:ascii="Arial" w:hAnsi="Arial" w:cs="Arial"/>
          <w:sz w:val="24"/>
          <w:szCs w:val="24"/>
        </w:rPr>
        <w:t>11 настоящего административного регламента.</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3.9.3.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7A7569">
        <w:rPr>
          <w:rFonts w:ascii="Arial" w:hAnsi="Arial" w:cs="Arial"/>
          <w:kern w:val="2"/>
          <w:sz w:val="24"/>
          <w:szCs w:val="24"/>
          <w:lang w:eastAsia="ar-SA"/>
        </w:rPr>
        <w:t>о предоставлении (об отказе в предоставлении) земельного участка в собственность бесплатно</w:t>
      </w:r>
      <w:r w:rsidRPr="007A7569">
        <w:rPr>
          <w:rFonts w:ascii="Arial" w:hAnsi="Arial" w:cs="Arial"/>
          <w:sz w:val="24"/>
          <w:szCs w:val="24"/>
        </w:rPr>
        <w:t>.</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31" w:history="1">
        <w:r w:rsidRPr="007A7569">
          <w:rPr>
            <w:rFonts w:ascii="Arial" w:hAnsi="Arial" w:cs="Arial"/>
            <w:sz w:val="24"/>
            <w:szCs w:val="24"/>
          </w:rPr>
          <w:t>пунктом 2.</w:t>
        </w:r>
      </w:hyperlink>
      <w:r w:rsidRPr="007A7569">
        <w:rPr>
          <w:rFonts w:ascii="Arial" w:hAnsi="Arial" w:cs="Arial"/>
          <w:sz w:val="24"/>
          <w:szCs w:val="24"/>
        </w:rPr>
        <w:t>11 настоящего административного регламента.</w:t>
      </w:r>
    </w:p>
    <w:p w:rsidR="001F2BCA" w:rsidRPr="007A7569" w:rsidRDefault="001F2BCA" w:rsidP="001F2BCA">
      <w:pPr>
        <w:tabs>
          <w:tab w:val="left" w:pos="567"/>
        </w:tabs>
        <w:ind w:firstLine="567"/>
        <w:jc w:val="both"/>
        <w:rPr>
          <w:rFonts w:ascii="Arial" w:hAnsi="Arial" w:cs="Arial"/>
          <w:sz w:val="24"/>
          <w:szCs w:val="24"/>
        </w:rPr>
      </w:pPr>
      <w:r w:rsidRPr="007A7569">
        <w:rPr>
          <w:rFonts w:ascii="Arial" w:hAnsi="Arial" w:cs="Arial"/>
          <w:sz w:val="24"/>
          <w:szCs w:val="24"/>
        </w:rPr>
        <w:t>3.9.4. 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7A7569">
        <w:rPr>
          <w:rFonts w:ascii="Arial" w:hAnsi="Arial" w:cs="Arial"/>
          <w:kern w:val="2"/>
          <w:sz w:val="24"/>
          <w:szCs w:val="24"/>
          <w:lang w:eastAsia="ar-SA"/>
        </w:rPr>
        <w:t>.</w:t>
      </w:r>
    </w:p>
    <w:p w:rsidR="001F2BCA" w:rsidRPr="007A7569" w:rsidRDefault="001F2BCA" w:rsidP="001F2BCA">
      <w:pPr>
        <w:tabs>
          <w:tab w:val="left" w:pos="567"/>
        </w:tabs>
        <w:ind w:firstLine="567"/>
        <w:jc w:val="both"/>
        <w:rPr>
          <w:rFonts w:ascii="Arial" w:hAnsi="Arial" w:cs="Arial"/>
          <w:sz w:val="24"/>
          <w:szCs w:val="24"/>
        </w:rPr>
      </w:pPr>
      <w:r w:rsidRPr="007A7569">
        <w:rPr>
          <w:rFonts w:ascii="Arial" w:hAnsi="Arial" w:cs="Arial"/>
          <w:sz w:val="24"/>
          <w:szCs w:val="24"/>
        </w:rPr>
        <w:t>3.9.5. Подписанное решение регистрируется должностным лицом, ответственным за предоставление муниципальной услуги, в установленном порядке.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3.9.6.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w:t>
      </w:r>
      <w:r w:rsidRPr="007A7569">
        <w:rPr>
          <w:rFonts w:ascii="Arial" w:hAnsi="Arial" w:cs="Arial"/>
          <w:sz w:val="24"/>
          <w:szCs w:val="24"/>
        </w:rPr>
        <w:lastRenderedPageBreak/>
        <w:t>полученных в рамках межведомственного информационного взаимодействия, необходимых для предоставления муниципальной услуги.</w:t>
      </w:r>
    </w:p>
    <w:p w:rsidR="001F2BCA" w:rsidRPr="007A7569" w:rsidRDefault="001F2BCA" w:rsidP="001F2BCA">
      <w:pPr>
        <w:tabs>
          <w:tab w:val="left" w:pos="567"/>
        </w:tabs>
        <w:ind w:firstLine="567"/>
        <w:jc w:val="both"/>
        <w:rPr>
          <w:rFonts w:ascii="Arial" w:hAnsi="Arial" w:cs="Arial"/>
          <w:sz w:val="24"/>
          <w:szCs w:val="24"/>
        </w:rPr>
      </w:pPr>
      <w:r w:rsidRPr="007A7569">
        <w:rPr>
          <w:rFonts w:ascii="Arial" w:hAnsi="Arial" w:cs="Arial"/>
          <w:sz w:val="24"/>
          <w:szCs w:val="24"/>
        </w:rPr>
        <w:t xml:space="preserve">3.9.7. </w:t>
      </w:r>
      <w:r w:rsidRPr="007A7569">
        <w:rPr>
          <w:rFonts w:ascii="Arial" w:hAnsi="Arial" w:cs="Arial"/>
          <w:kern w:val="2"/>
          <w:sz w:val="24"/>
          <w:szCs w:val="24"/>
          <w:lang w:eastAsia="ar-SA"/>
        </w:rPr>
        <w:t>Результатом выполнения данной административной процедуры является</w:t>
      </w:r>
      <w:r w:rsidRPr="007A7569">
        <w:rPr>
          <w:rFonts w:ascii="Arial" w:hAnsi="Arial" w:cs="Arial"/>
          <w:sz w:val="24"/>
          <w:szCs w:val="24"/>
        </w:rPr>
        <w:t xml:space="preserve">: </w:t>
      </w:r>
    </w:p>
    <w:p w:rsidR="001F2BCA" w:rsidRPr="007A7569" w:rsidRDefault="001F2BCA" w:rsidP="001F2BCA">
      <w:pPr>
        <w:widowControl w:val="0"/>
        <w:autoSpaceDE w:val="0"/>
        <w:autoSpaceDN w:val="0"/>
        <w:adjustRightInd w:val="0"/>
        <w:ind w:firstLine="540"/>
        <w:jc w:val="both"/>
        <w:rPr>
          <w:rFonts w:ascii="Arial" w:hAnsi="Arial" w:cs="Arial"/>
          <w:kern w:val="2"/>
          <w:sz w:val="24"/>
          <w:szCs w:val="24"/>
          <w:lang w:eastAsia="ar-SA"/>
        </w:rPr>
      </w:pPr>
      <w:r w:rsidRPr="007A7569">
        <w:rPr>
          <w:rFonts w:ascii="Arial" w:hAnsi="Arial" w:cs="Arial"/>
          <w:sz w:val="24"/>
          <w:szCs w:val="24"/>
        </w:rPr>
        <w:t>- решение о предоставлении земельного участка в собственность бесплатно</w:t>
      </w:r>
      <w:r w:rsidRPr="007A7569">
        <w:rPr>
          <w:rFonts w:ascii="Arial" w:hAnsi="Arial" w:cs="Arial"/>
          <w:kern w:val="2"/>
          <w:sz w:val="24"/>
          <w:szCs w:val="24"/>
          <w:lang w:eastAsia="ar-SA"/>
        </w:rPr>
        <w:t>;</w:t>
      </w:r>
    </w:p>
    <w:p w:rsidR="001F2BCA" w:rsidRPr="007A7569" w:rsidRDefault="001F2BCA" w:rsidP="001F2BCA">
      <w:pPr>
        <w:widowControl w:val="0"/>
        <w:autoSpaceDE w:val="0"/>
        <w:autoSpaceDN w:val="0"/>
        <w:adjustRightInd w:val="0"/>
        <w:ind w:firstLine="540"/>
        <w:jc w:val="both"/>
        <w:rPr>
          <w:rFonts w:ascii="Arial" w:hAnsi="Arial" w:cs="Arial"/>
          <w:kern w:val="2"/>
          <w:sz w:val="24"/>
          <w:szCs w:val="24"/>
          <w:lang w:eastAsia="ar-SA"/>
        </w:rPr>
      </w:pPr>
      <w:r w:rsidRPr="007A7569">
        <w:rPr>
          <w:rFonts w:ascii="Arial" w:hAnsi="Arial" w:cs="Arial"/>
          <w:kern w:val="2"/>
          <w:sz w:val="24"/>
          <w:szCs w:val="24"/>
          <w:lang w:eastAsia="ar-SA"/>
        </w:rPr>
        <w:t xml:space="preserve">- решение </w:t>
      </w:r>
      <w:r w:rsidRPr="007A7569">
        <w:rPr>
          <w:rFonts w:ascii="Arial" w:hAnsi="Arial" w:cs="Arial"/>
          <w:sz w:val="24"/>
          <w:szCs w:val="24"/>
        </w:rPr>
        <w:t>об отказе в предоставлении земельного участка в собственность бесплатно</w:t>
      </w:r>
      <w:r w:rsidRPr="007A7569">
        <w:rPr>
          <w:rFonts w:ascii="Arial" w:hAnsi="Arial" w:cs="Arial"/>
          <w:kern w:val="2"/>
          <w:sz w:val="24"/>
          <w:szCs w:val="24"/>
          <w:lang w:eastAsia="ar-SA"/>
        </w:rPr>
        <w:t>.</w:t>
      </w:r>
    </w:p>
    <w:p w:rsidR="001F2BCA" w:rsidRPr="007A7569" w:rsidRDefault="001F2BCA" w:rsidP="001F2BCA">
      <w:pPr>
        <w:widowControl w:val="0"/>
        <w:autoSpaceDE w:val="0"/>
        <w:autoSpaceDN w:val="0"/>
        <w:adjustRightInd w:val="0"/>
        <w:ind w:firstLine="540"/>
        <w:jc w:val="both"/>
        <w:rPr>
          <w:rFonts w:ascii="Arial" w:hAnsi="Arial" w:cs="Arial"/>
          <w:kern w:val="2"/>
          <w:sz w:val="24"/>
          <w:szCs w:val="24"/>
          <w:lang w:eastAsia="ar-SA"/>
        </w:rPr>
      </w:pPr>
    </w:p>
    <w:p w:rsidR="001F2BCA" w:rsidRPr="007A7569" w:rsidRDefault="001F2BCA" w:rsidP="001F2BCA">
      <w:pPr>
        <w:autoSpaceDE w:val="0"/>
        <w:autoSpaceDN w:val="0"/>
        <w:adjustRightInd w:val="0"/>
        <w:ind w:firstLine="540"/>
        <w:jc w:val="both"/>
        <w:rPr>
          <w:rFonts w:ascii="Arial" w:hAnsi="Arial" w:cs="Arial"/>
          <w:kern w:val="2"/>
          <w:sz w:val="24"/>
          <w:szCs w:val="24"/>
          <w:u w:val="single"/>
          <w:lang w:eastAsia="ar-SA"/>
        </w:rPr>
      </w:pPr>
      <w:r w:rsidRPr="007A7569">
        <w:rPr>
          <w:rFonts w:ascii="Arial" w:hAnsi="Arial" w:cs="Arial"/>
          <w:sz w:val="24"/>
          <w:szCs w:val="24"/>
        </w:rPr>
        <w:t xml:space="preserve">3.10. </w:t>
      </w:r>
      <w:r w:rsidRPr="007A7569">
        <w:rPr>
          <w:rFonts w:ascii="Arial" w:hAnsi="Arial" w:cs="Arial"/>
          <w:sz w:val="24"/>
          <w:szCs w:val="24"/>
          <w:u w:val="single"/>
        </w:rPr>
        <w:t xml:space="preserve">Направление заявителю решения </w:t>
      </w:r>
      <w:r w:rsidRPr="007A7569">
        <w:rPr>
          <w:rFonts w:ascii="Arial" w:hAnsi="Arial" w:cs="Arial"/>
          <w:kern w:val="2"/>
          <w:sz w:val="24"/>
          <w:szCs w:val="24"/>
          <w:u w:val="single"/>
          <w:lang w:eastAsia="ar-SA"/>
        </w:rPr>
        <w:t>о предоставлении (об отказе в предоставлении) земельного участка в собственность бесплатно.</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3.10.1. Основанием для начала выполнения административной процедуры является издание уполномоченным органом одного из решений, указанных в пункте 3.9.7 настоящего административного регламента (далее – решение).</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3.10.2.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3.10.3. Результатом исполнения административной процедуры является:</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направление (вручение) решения заявителю;</w:t>
      </w:r>
    </w:p>
    <w:p w:rsidR="001F2BCA" w:rsidRPr="007A7569" w:rsidRDefault="001F2BCA" w:rsidP="001F2BCA">
      <w:pPr>
        <w:autoSpaceDE w:val="0"/>
        <w:autoSpaceDN w:val="0"/>
        <w:adjustRightInd w:val="0"/>
        <w:ind w:firstLine="540"/>
        <w:jc w:val="both"/>
        <w:rPr>
          <w:rFonts w:ascii="Arial" w:hAnsi="Arial" w:cs="Arial"/>
          <w:sz w:val="24"/>
          <w:szCs w:val="24"/>
        </w:rPr>
      </w:pPr>
      <w:r w:rsidRPr="007A7569">
        <w:rPr>
          <w:rFonts w:ascii="Arial" w:hAnsi="Arial" w:cs="Arial"/>
          <w:sz w:val="24"/>
          <w:szCs w:val="24"/>
        </w:rPr>
        <w:t>- направление решения в МФЦ для его передачи заявителю.</w:t>
      </w:r>
    </w:p>
    <w:p w:rsidR="001F2BCA" w:rsidRPr="007A7569" w:rsidRDefault="001F2BCA" w:rsidP="001F2BCA">
      <w:pPr>
        <w:autoSpaceDE w:val="0"/>
        <w:autoSpaceDN w:val="0"/>
        <w:adjustRightInd w:val="0"/>
        <w:ind w:firstLine="540"/>
        <w:jc w:val="both"/>
        <w:rPr>
          <w:rFonts w:ascii="Arial" w:hAnsi="Arial" w:cs="Arial"/>
          <w:sz w:val="24"/>
          <w:szCs w:val="24"/>
        </w:rPr>
      </w:pPr>
    </w:p>
    <w:p w:rsidR="001F2BCA" w:rsidRPr="007A7569" w:rsidRDefault="001F2BCA" w:rsidP="001F2BCA">
      <w:pPr>
        <w:widowControl w:val="0"/>
        <w:autoSpaceDE w:val="0"/>
        <w:ind w:right="-16"/>
        <w:jc w:val="center"/>
        <w:rPr>
          <w:rFonts w:ascii="Arial" w:hAnsi="Arial" w:cs="Arial"/>
          <w:sz w:val="24"/>
          <w:szCs w:val="24"/>
        </w:rPr>
      </w:pPr>
      <w:r w:rsidRPr="007A7569">
        <w:rPr>
          <w:rFonts w:ascii="Arial" w:hAnsi="Arial" w:cs="Arial"/>
          <w:b/>
          <w:sz w:val="24"/>
          <w:szCs w:val="24"/>
        </w:rPr>
        <w:t>4. Формы контроля за исполнением административного регламента</w:t>
      </w:r>
    </w:p>
    <w:p w:rsidR="001F2BCA" w:rsidRPr="007A7569" w:rsidRDefault="001F2BCA" w:rsidP="001F2BCA">
      <w:pPr>
        <w:widowControl w:val="0"/>
        <w:autoSpaceDE w:val="0"/>
        <w:ind w:right="-16"/>
        <w:jc w:val="both"/>
        <w:rPr>
          <w:rFonts w:ascii="Arial" w:hAnsi="Arial" w:cs="Arial"/>
          <w:sz w:val="24"/>
          <w:szCs w:val="24"/>
        </w:rPr>
      </w:pPr>
    </w:p>
    <w:p w:rsidR="001F2BCA" w:rsidRPr="007A7569" w:rsidRDefault="001F2BCA" w:rsidP="001F2BCA">
      <w:pPr>
        <w:pStyle w:val="ConsPlusNormal"/>
        <w:ind w:firstLine="567"/>
        <w:jc w:val="both"/>
        <w:rPr>
          <w:sz w:val="24"/>
          <w:szCs w:val="24"/>
        </w:rPr>
      </w:pPr>
      <w:r w:rsidRPr="007A7569">
        <w:rPr>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7A7569">
        <w:rPr>
          <w:color w:val="000000"/>
          <w:sz w:val="24"/>
          <w:szCs w:val="24"/>
        </w:rPr>
        <w:t>положений настоящего административного регламента</w:t>
      </w:r>
      <w:r w:rsidRPr="007A7569">
        <w:rPr>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1F2BCA" w:rsidRPr="007A7569" w:rsidRDefault="001F2BCA" w:rsidP="001F2BCA">
      <w:pPr>
        <w:pStyle w:val="ConsPlusNormal"/>
        <w:ind w:firstLine="567"/>
        <w:jc w:val="both"/>
        <w:rPr>
          <w:sz w:val="24"/>
          <w:szCs w:val="24"/>
        </w:rPr>
      </w:pPr>
      <w:r w:rsidRPr="007A7569">
        <w:rPr>
          <w:sz w:val="24"/>
          <w:szCs w:val="24"/>
        </w:rPr>
        <w:t>4.2. Проверка полноты и качества предоставления муниципальной услуги осуществляется путем проведения:</w:t>
      </w:r>
    </w:p>
    <w:p w:rsidR="001F2BCA" w:rsidRPr="007A7569" w:rsidRDefault="001F2BCA" w:rsidP="001F2BCA">
      <w:pPr>
        <w:pStyle w:val="ConsPlusNormal"/>
        <w:ind w:firstLine="567"/>
        <w:jc w:val="both"/>
        <w:rPr>
          <w:sz w:val="24"/>
          <w:szCs w:val="24"/>
        </w:rPr>
      </w:pPr>
      <w:r w:rsidRPr="007A7569">
        <w:rPr>
          <w:sz w:val="24"/>
          <w:szCs w:val="24"/>
        </w:rPr>
        <w:t>4.2.1. Плановых проверок соблюдения и исполнения должностными лицами уполномоченного органа</w:t>
      </w:r>
      <w:r w:rsidRPr="007A7569">
        <w:rPr>
          <w:i/>
          <w:sz w:val="24"/>
          <w:szCs w:val="24"/>
          <w:u w:val="single"/>
        </w:rPr>
        <w:t>,</w:t>
      </w:r>
      <w:r w:rsidRPr="007A7569">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F2BCA" w:rsidRPr="007A7569" w:rsidRDefault="001F2BCA" w:rsidP="001F2BCA">
      <w:pPr>
        <w:pStyle w:val="ConsPlusNormal"/>
        <w:ind w:firstLine="567"/>
        <w:jc w:val="both"/>
        <w:rPr>
          <w:sz w:val="24"/>
          <w:szCs w:val="24"/>
        </w:rPr>
      </w:pPr>
      <w:r w:rsidRPr="007A7569">
        <w:rPr>
          <w:sz w:val="24"/>
          <w:szCs w:val="24"/>
        </w:rPr>
        <w:t>4.2.2. Внеплановых проверок соблюдения и исполнения должностными лицами уполномоченного органа</w:t>
      </w:r>
      <w:r w:rsidRPr="007A7569">
        <w:rPr>
          <w:i/>
          <w:sz w:val="24"/>
          <w:szCs w:val="24"/>
        </w:rPr>
        <w:t>,</w:t>
      </w:r>
      <w:r w:rsidRPr="007A7569">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F2BCA" w:rsidRPr="007A7569" w:rsidRDefault="001F2BCA" w:rsidP="001F2BCA">
      <w:pPr>
        <w:pStyle w:val="ConsPlusNormal"/>
        <w:ind w:firstLine="567"/>
        <w:jc w:val="both"/>
        <w:rPr>
          <w:sz w:val="24"/>
          <w:szCs w:val="24"/>
        </w:rPr>
      </w:pPr>
      <w:r w:rsidRPr="007A7569">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w:t>
      </w:r>
      <w:r w:rsidRPr="007A7569">
        <w:rPr>
          <w:sz w:val="24"/>
          <w:szCs w:val="24"/>
        </w:rPr>
        <w:lastRenderedPageBreak/>
        <w:t>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F2BCA" w:rsidRPr="007A7569" w:rsidRDefault="001F2BCA" w:rsidP="001F2BCA">
      <w:pPr>
        <w:pStyle w:val="ConsPlusNormal"/>
        <w:ind w:firstLine="567"/>
        <w:jc w:val="both"/>
        <w:rPr>
          <w:sz w:val="24"/>
          <w:szCs w:val="24"/>
        </w:rPr>
      </w:pPr>
      <w:r w:rsidRPr="007A7569">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F2BCA" w:rsidRPr="007A7569" w:rsidRDefault="001F2BCA" w:rsidP="001F2BCA">
      <w:pPr>
        <w:autoSpaceDE w:val="0"/>
        <w:ind w:right="-16" w:firstLine="567"/>
        <w:jc w:val="both"/>
        <w:rPr>
          <w:rFonts w:ascii="Arial" w:hAnsi="Arial" w:cs="Arial"/>
          <w:sz w:val="24"/>
          <w:szCs w:val="24"/>
        </w:rPr>
      </w:pPr>
      <w:r w:rsidRPr="007A7569">
        <w:rPr>
          <w:rFonts w:ascii="Arial" w:hAnsi="Arial" w:cs="Arial"/>
          <w:sz w:val="24"/>
          <w:szCs w:val="24"/>
        </w:rPr>
        <w:t>4.5. Должностные лица уполномоченного органа</w:t>
      </w:r>
      <w:r w:rsidRPr="007A7569">
        <w:rPr>
          <w:rFonts w:ascii="Arial" w:hAnsi="Arial" w:cs="Arial"/>
          <w:i/>
          <w:sz w:val="24"/>
          <w:szCs w:val="24"/>
        </w:rPr>
        <w:t>,</w:t>
      </w:r>
      <w:r w:rsidRPr="007A7569">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F2BCA" w:rsidRPr="007A7569" w:rsidRDefault="001F2BCA" w:rsidP="001F2BCA">
      <w:pPr>
        <w:autoSpaceDE w:val="0"/>
        <w:ind w:right="-16" w:firstLine="567"/>
        <w:jc w:val="both"/>
        <w:rPr>
          <w:rFonts w:ascii="Arial" w:hAnsi="Arial" w:cs="Arial"/>
          <w:sz w:val="24"/>
          <w:szCs w:val="24"/>
        </w:rPr>
      </w:pPr>
      <w:r w:rsidRPr="007A7569">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1F2BCA" w:rsidRPr="007A7569" w:rsidRDefault="001F2BCA" w:rsidP="001F2BCA">
      <w:pPr>
        <w:autoSpaceDE w:val="0"/>
        <w:ind w:right="-16" w:firstLine="567"/>
        <w:jc w:val="both"/>
        <w:rPr>
          <w:rFonts w:ascii="Arial" w:hAnsi="Arial" w:cs="Arial"/>
          <w:sz w:val="24"/>
          <w:szCs w:val="24"/>
        </w:rPr>
      </w:pPr>
    </w:p>
    <w:p w:rsidR="001F2BCA" w:rsidRPr="007A7569" w:rsidRDefault="001F2BCA" w:rsidP="001F2BCA">
      <w:pPr>
        <w:autoSpaceDE w:val="0"/>
        <w:autoSpaceDN w:val="0"/>
        <w:adjustRightInd w:val="0"/>
        <w:jc w:val="center"/>
        <w:outlineLvl w:val="0"/>
        <w:rPr>
          <w:rFonts w:ascii="Arial" w:hAnsi="Arial" w:cs="Arial"/>
          <w:b/>
          <w:sz w:val="24"/>
          <w:szCs w:val="24"/>
        </w:rPr>
      </w:pPr>
      <w:r w:rsidRPr="007A7569">
        <w:rPr>
          <w:rFonts w:ascii="Arial" w:hAnsi="Arial" w:cs="Arial"/>
          <w:b/>
          <w:sz w:val="24"/>
          <w:szCs w:val="24"/>
        </w:rPr>
        <w:t xml:space="preserve">5. Досудебный (внесудебный) порядок обжалования решений </w:t>
      </w:r>
    </w:p>
    <w:p w:rsidR="001F2BCA" w:rsidRPr="007A7569" w:rsidRDefault="001F2BCA" w:rsidP="001F2BCA">
      <w:pPr>
        <w:autoSpaceDE w:val="0"/>
        <w:autoSpaceDN w:val="0"/>
        <w:adjustRightInd w:val="0"/>
        <w:jc w:val="center"/>
        <w:outlineLvl w:val="0"/>
        <w:rPr>
          <w:rFonts w:ascii="Arial" w:hAnsi="Arial" w:cs="Arial"/>
          <w:b/>
          <w:bCs/>
          <w:sz w:val="24"/>
          <w:szCs w:val="24"/>
        </w:rPr>
      </w:pPr>
      <w:r w:rsidRPr="007A7569">
        <w:rPr>
          <w:rFonts w:ascii="Arial" w:hAnsi="Arial" w:cs="Arial"/>
          <w:b/>
          <w:sz w:val="24"/>
          <w:szCs w:val="24"/>
        </w:rPr>
        <w:t xml:space="preserve">и действий (бездействия) уполномоченного органа, МФЦ, </w:t>
      </w:r>
      <w:r w:rsidRPr="007A7569">
        <w:rPr>
          <w:rFonts w:ascii="Arial" w:hAnsi="Arial" w:cs="Arial"/>
          <w:b/>
          <w:bCs/>
          <w:sz w:val="24"/>
          <w:szCs w:val="24"/>
        </w:rPr>
        <w:t xml:space="preserve">организаций, указанных в </w:t>
      </w:r>
      <w:hyperlink r:id="rId32" w:history="1">
        <w:r w:rsidRPr="007A7569">
          <w:rPr>
            <w:rFonts w:ascii="Arial" w:hAnsi="Arial" w:cs="Arial"/>
            <w:b/>
            <w:bCs/>
            <w:sz w:val="24"/>
            <w:szCs w:val="24"/>
          </w:rPr>
          <w:t>части 1.1 статьи 16</w:t>
        </w:r>
      </w:hyperlink>
      <w:r w:rsidRPr="007A7569">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w:t>
      </w:r>
      <w:r w:rsidRPr="007A7569">
        <w:rPr>
          <w:rStyle w:val="af9"/>
          <w:rFonts w:ascii="Arial" w:hAnsi="Arial" w:cs="Arial"/>
          <w:b/>
          <w:bCs/>
          <w:color w:val="FF0000"/>
          <w:sz w:val="24"/>
          <w:szCs w:val="24"/>
        </w:rPr>
        <w:footnoteReference w:id="4"/>
      </w:r>
      <w:r w:rsidRPr="007A7569">
        <w:rPr>
          <w:rFonts w:ascii="Arial" w:hAnsi="Arial" w:cs="Arial"/>
          <w:b/>
          <w:bCs/>
          <w:sz w:val="24"/>
          <w:szCs w:val="24"/>
        </w:rPr>
        <w:t>, а также их должностных лиц, муниципальных служащих, работников</w:t>
      </w:r>
    </w:p>
    <w:p w:rsidR="001F2BCA" w:rsidRPr="007A7569" w:rsidRDefault="001F2BCA" w:rsidP="001F2BCA">
      <w:pPr>
        <w:pStyle w:val="ConsPlusNormal"/>
        <w:ind w:right="-16" w:firstLine="567"/>
        <w:jc w:val="both"/>
        <w:rPr>
          <w:sz w:val="24"/>
          <w:szCs w:val="24"/>
        </w:rPr>
      </w:pPr>
    </w:p>
    <w:p w:rsidR="001F2BCA" w:rsidRPr="007A7569" w:rsidRDefault="001F2BCA" w:rsidP="001F2BCA">
      <w:pPr>
        <w:autoSpaceDE w:val="0"/>
        <w:autoSpaceDN w:val="0"/>
        <w:adjustRightInd w:val="0"/>
        <w:ind w:firstLine="720"/>
        <w:jc w:val="both"/>
        <w:outlineLvl w:val="0"/>
        <w:rPr>
          <w:rFonts w:ascii="Arial" w:hAnsi="Arial" w:cs="Arial"/>
          <w:sz w:val="24"/>
          <w:szCs w:val="24"/>
        </w:rPr>
      </w:pPr>
      <w:r w:rsidRPr="007A7569">
        <w:rPr>
          <w:rFonts w:ascii="Arial" w:hAnsi="Arial" w:cs="Arial"/>
          <w:sz w:val="24"/>
          <w:szCs w:val="24"/>
        </w:rPr>
        <w:t>5.1. Заявитель может обратиться с жалобой на решения и действия (бездействие) уполномоченного органа,</w:t>
      </w:r>
      <w:r w:rsidRPr="007A7569">
        <w:rPr>
          <w:rFonts w:ascii="Arial" w:hAnsi="Arial" w:cs="Arial"/>
          <w:b/>
          <w:sz w:val="24"/>
          <w:szCs w:val="24"/>
        </w:rPr>
        <w:t xml:space="preserve"> </w:t>
      </w:r>
      <w:r w:rsidRPr="007A7569">
        <w:rPr>
          <w:rFonts w:ascii="Arial" w:hAnsi="Arial" w:cs="Arial"/>
          <w:sz w:val="24"/>
          <w:szCs w:val="24"/>
        </w:rPr>
        <w:t xml:space="preserve">МФЦ, </w:t>
      </w:r>
      <w:r w:rsidRPr="007A7569">
        <w:rPr>
          <w:rFonts w:ascii="Arial" w:hAnsi="Arial" w:cs="Arial"/>
          <w:bCs/>
          <w:sz w:val="24"/>
          <w:szCs w:val="24"/>
        </w:rPr>
        <w:t xml:space="preserve">организаций, указанных в </w:t>
      </w:r>
      <w:hyperlink r:id="rId33" w:history="1">
        <w:r w:rsidRPr="007A7569">
          <w:rPr>
            <w:rFonts w:ascii="Arial" w:hAnsi="Arial" w:cs="Arial"/>
            <w:bCs/>
            <w:sz w:val="24"/>
            <w:szCs w:val="24"/>
          </w:rPr>
          <w:t>части 1.1 статьи 16</w:t>
        </w:r>
      </w:hyperlink>
      <w:r w:rsidRPr="007A7569">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7A7569">
        <w:rPr>
          <w:rFonts w:ascii="Arial" w:hAnsi="Arial" w:cs="Arial"/>
          <w:sz w:val="24"/>
          <w:szCs w:val="24"/>
        </w:rPr>
        <w:t>исле в следующих случаях:</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4" w:history="1">
        <w:r w:rsidRPr="007A7569">
          <w:rPr>
            <w:rFonts w:ascii="Arial" w:hAnsi="Arial" w:cs="Arial"/>
            <w:sz w:val="24"/>
            <w:szCs w:val="24"/>
          </w:rPr>
          <w:t>статье 15.1</w:t>
        </w:r>
      </w:hyperlink>
      <w:r w:rsidRPr="007A7569">
        <w:rPr>
          <w:rFonts w:ascii="Arial" w:hAnsi="Arial" w:cs="Arial"/>
          <w:sz w:val="24"/>
          <w:szCs w:val="24"/>
        </w:rPr>
        <w:t xml:space="preserve"> Федерального закона </w:t>
      </w:r>
      <w:r w:rsidRPr="007A7569">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7A7569">
        <w:rPr>
          <w:rStyle w:val="af9"/>
          <w:rFonts w:ascii="Arial" w:hAnsi="Arial" w:cs="Arial"/>
          <w:b/>
          <w:color w:val="FF0000"/>
          <w:sz w:val="24"/>
          <w:szCs w:val="24"/>
        </w:rPr>
        <w:footnoteReference w:id="5"/>
      </w:r>
      <w:r w:rsidRPr="007A7569">
        <w:rPr>
          <w:rFonts w:ascii="Arial" w:hAnsi="Arial" w:cs="Arial"/>
          <w:sz w:val="24"/>
          <w:szCs w:val="24"/>
        </w:rPr>
        <w:t>;</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A7569">
          <w:rPr>
            <w:rFonts w:ascii="Arial" w:hAnsi="Arial" w:cs="Arial"/>
            <w:sz w:val="24"/>
            <w:szCs w:val="24"/>
          </w:rPr>
          <w:t>частью 1.3 статьи 16</w:t>
        </w:r>
      </w:hyperlink>
      <w:r w:rsidRPr="007A7569">
        <w:rPr>
          <w:rFonts w:ascii="Arial" w:hAnsi="Arial" w:cs="Arial"/>
          <w:sz w:val="24"/>
          <w:szCs w:val="24"/>
        </w:rPr>
        <w:t xml:space="preserve"> </w:t>
      </w:r>
      <w:r w:rsidRPr="007A7569">
        <w:rPr>
          <w:rFonts w:ascii="Arial" w:hAnsi="Arial" w:cs="Arial"/>
          <w:bCs/>
          <w:sz w:val="24"/>
          <w:szCs w:val="24"/>
        </w:rPr>
        <w:t>Федерального закона № 210-ФЗ</w:t>
      </w:r>
      <w:r w:rsidRPr="007A7569">
        <w:rPr>
          <w:rFonts w:ascii="Arial" w:hAnsi="Arial" w:cs="Arial"/>
          <w:sz w:val="24"/>
          <w:szCs w:val="24"/>
        </w:rPr>
        <w:t>;</w:t>
      </w:r>
    </w:p>
    <w:p w:rsidR="001F2BCA" w:rsidRPr="007A7569" w:rsidRDefault="001F2BCA" w:rsidP="001F2BCA">
      <w:pPr>
        <w:autoSpaceDE w:val="0"/>
        <w:ind w:firstLine="709"/>
        <w:jc w:val="both"/>
        <w:rPr>
          <w:rFonts w:ascii="Arial" w:hAnsi="Arial" w:cs="Arial"/>
          <w:sz w:val="24"/>
          <w:szCs w:val="24"/>
        </w:rPr>
      </w:pPr>
      <w:r w:rsidRPr="007A756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F2BCA" w:rsidRPr="007A7569" w:rsidRDefault="001F2BCA" w:rsidP="001F2BCA">
      <w:pPr>
        <w:autoSpaceDE w:val="0"/>
        <w:ind w:firstLine="720"/>
        <w:jc w:val="both"/>
        <w:rPr>
          <w:rFonts w:ascii="Arial" w:hAnsi="Arial" w:cs="Arial"/>
          <w:sz w:val="24"/>
          <w:szCs w:val="24"/>
        </w:rPr>
      </w:pPr>
      <w:r w:rsidRPr="007A756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A7569">
        <w:rPr>
          <w:rFonts w:ascii="Arial" w:hAnsi="Arial" w:cs="Arial"/>
          <w:sz w:val="24"/>
          <w:szCs w:val="24"/>
        </w:rPr>
        <w:lastRenderedPageBreak/>
        <w:t>правовыми актами Волгоградской области, муниципальными правовыми актами для предоставления муниципальной услуги, у заявителя;</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A7569">
          <w:rPr>
            <w:rFonts w:ascii="Arial" w:hAnsi="Arial" w:cs="Arial"/>
            <w:sz w:val="24"/>
            <w:szCs w:val="24"/>
          </w:rPr>
          <w:t>частью 1.3 статьи 16</w:t>
        </w:r>
      </w:hyperlink>
      <w:r w:rsidRPr="007A7569">
        <w:rPr>
          <w:rFonts w:ascii="Arial" w:hAnsi="Arial" w:cs="Arial"/>
          <w:sz w:val="24"/>
          <w:szCs w:val="24"/>
        </w:rPr>
        <w:t xml:space="preserve"> </w:t>
      </w:r>
      <w:r w:rsidRPr="007A7569">
        <w:rPr>
          <w:rFonts w:ascii="Arial" w:hAnsi="Arial" w:cs="Arial"/>
          <w:bCs/>
          <w:sz w:val="24"/>
          <w:szCs w:val="24"/>
        </w:rPr>
        <w:t>Федерального закона № 210-ФЗ</w:t>
      </w:r>
      <w:r w:rsidRPr="007A7569">
        <w:rPr>
          <w:rFonts w:ascii="Arial" w:hAnsi="Arial" w:cs="Arial"/>
          <w:sz w:val="24"/>
          <w:szCs w:val="24"/>
        </w:rPr>
        <w:t>;</w:t>
      </w:r>
    </w:p>
    <w:p w:rsidR="001F2BCA" w:rsidRPr="007A7569" w:rsidRDefault="001F2BCA" w:rsidP="001F2BCA">
      <w:pPr>
        <w:autoSpaceDE w:val="0"/>
        <w:ind w:firstLine="720"/>
        <w:jc w:val="both"/>
        <w:rPr>
          <w:rFonts w:ascii="Arial" w:hAnsi="Arial" w:cs="Arial"/>
          <w:sz w:val="24"/>
          <w:szCs w:val="24"/>
        </w:rPr>
      </w:pPr>
      <w:r w:rsidRPr="007A756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F2BCA" w:rsidRPr="007A7569" w:rsidRDefault="001F2BCA" w:rsidP="001F2BCA">
      <w:pPr>
        <w:pStyle w:val="ConsPlusNormal"/>
        <w:ind w:firstLine="720"/>
        <w:jc w:val="both"/>
        <w:rPr>
          <w:sz w:val="24"/>
          <w:szCs w:val="24"/>
        </w:rPr>
      </w:pPr>
      <w:r w:rsidRPr="007A7569">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7" w:history="1">
        <w:r w:rsidRPr="007A7569">
          <w:rPr>
            <w:sz w:val="24"/>
            <w:szCs w:val="24"/>
          </w:rPr>
          <w:t>частью 1.1 статьи 16</w:t>
        </w:r>
      </w:hyperlink>
      <w:r w:rsidRPr="007A7569">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7A7569">
          <w:rPr>
            <w:sz w:val="24"/>
            <w:szCs w:val="24"/>
          </w:rPr>
          <w:t>частью 1.3 статьи 16</w:t>
        </w:r>
      </w:hyperlink>
      <w:r w:rsidRPr="007A7569">
        <w:rPr>
          <w:sz w:val="24"/>
          <w:szCs w:val="24"/>
        </w:rPr>
        <w:t xml:space="preserve"> Федерального закона № 210-ФЗ;</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A7569">
          <w:rPr>
            <w:rFonts w:ascii="Arial" w:hAnsi="Arial" w:cs="Arial"/>
            <w:sz w:val="24"/>
            <w:szCs w:val="24"/>
          </w:rPr>
          <w:t>частью 1.3 статьи 16</w:t>
        </w:r>
      </w:hyperlink>
      <w:r w:rsidRPr="007A7569">
        <w:rPr>
          <w:rFonts w:ascii="Arial" w:hAnsi="Arial" w:cs="Arial"/>
          <w:sz w:val="24"/>
          <w:szCs w:val="24"/>
        </w:rPr>
        <w:t xml:space="preserve"> Федерального закона № 210-ФЗ.</w:t>
      </w:r>
    </w:p>
    <w:p w:rsidR="001F2BCA" w:rsidRPr="007A7569" w:rsidRDefault="001F2BCA" w:rsidP="001F2BCA">
      <w:pPr>
        <w:autoSpaceDE w:val="0"/>
        <w:autoSpaceDN w:val="0"/>
        <w:adjustRightInd w:val="0"/>
        <w:ind w:firstLine="708"/>
        <w:jc w:val="both"/>
        <w:rPr>
          <w:rFonts w:ascii="Arial" w:hAnsi="Arial" w:cs="Arial"/>
          <w:sz w:val="24"/>
          <w:szCs w:val="24"/>
        </w:rPr>
      </w:pPr>
      <w:r w:rsidRPr="007A7569">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A7569">
          <w:rPr>
            <w:rFonts w:ascii="Arial" w:hAnsi="Arial" w:cs="Arial"/>
            <w:sz w:val="24"/>
            <w:szCs w:val="24"/>
          </w:rPr>
          <w:t>пунктом 4 части 1 статьи 7</w:t>
        </w:r>
      </w:hyperlink>
      <w:r w:rsidRPr="007A7569">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1" w:history="1">
        <w:r w:rsidRPr="007A7569">
          <w:rPr>
            <w:rFonts w:ascii="Arial" w:hAnsi="Arial" w:cs="Arial"/>
            <w:sz w:val="24"/>
            <w:szCs w:val="24"/>
          </w:rPr>
          <w:t>частью 1.3 статьи 16</w:t>
        </w:r>
      </w:hyperlink>
      <w:r w:rsidRPr="007A7569">
        <w:rPr>
          <w:rFonts w:ascii="Arial" w:hAnsi="Arial" w:cs="Arial"/>
          <w:sz w:val="24"/>
          <w:szCs w:val="24"/>
        </w:rPr>
        <w:t xml:space="preserve"> Федерального закона</w:t>
      </w:r>
      <w:r w:rsidRPr="007A7569">
        <w:rPr>
          <w:rFonts w:ascii="Arial" w:hAnsi="Arial" w:cs="Arial"/>
          <w:bCs/>
          <w:sz w:val="24"/>
          <w:szCs w:val="24"/>
        </w:rPr>
        <w:t xml:space="preserve"> </w:t>
      </w:r>
      <w:r w:rsidRPr="007A7569">
        <w:rPr>
          <w:rFonts w:ascii="Arial" w:eastAsia="Calibri" w:hAnsi="Arial" w:cs="Arial"/>
          <w:sz w:val="24"/>
          <w:szCs w:val="24"/>
        </w:rPr>
        <w:t>№ 210-ФЗ.</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администрацию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 Серафимовичского муниципального района Волгоградской области, а также в организации, предусмотренные </w:t>
      </w:r>
      <w:hyperlink r:id="rId42"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Жалобы на решения и действия (бездействие) </w:t>
      </w:r>
      <w:r w:rsidRPr="007A7569">
        <w:rPr>
          <w:rFonts w:ascii="Arial" w:hAnsi="Arial" w:cs="Arial"/>
          <w:sz w:val="24"/>
          <w:szCs w:val="24"/>
        </w:rPr>
        <w:lastRenderedPageBreak/>
        <w:t xml:space="preserve">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подаются руководителям этих организаций.</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Жалоба на решения и действия (бездействие) уполномоченного органа</w:t>
      </w:r>
      <w:r w:rsidRPr="007A7569">
        <w:rPr>
          <w:rFonts w:ascii="Arial" w:hAnsi="Arial" w:cs="Arial"/>
          <w:i/>
          <w:sz w:val="24"/>
          <w:szCs w:val="24"/>
          <w:u w:val="single"/>
        </w:rPr>
        <w:t>,</w:t>
      </w:r>
      <w:r w:rsidRPr="007A7569">
        <w:rPr>
          <w:rFonts w:ascii="Arial" w:hAnsi="Arial" w:cs="Arial"/>
          <w:sz w:val="24"/>
          <w:szCs w:val="24"/>
        </w:rPr>
        <w:t xml:space="preserve"> должностного лица уполномоченного органа</w:t>
      </w:r>
      <w:r w:rsidRPr="007A7569">
        <w:rPr>
          <w:rFonts w:ascii="Arial" w:hAnsi="Arial" w:cs="Arial"/>
          <w:i/>
          <w:sz w:val="24"/>
          <w:szCs w:val="24"/>
          <w:u w:val="single"/>
        </w:rPr>
        <w:t>,</w:t>
      </w:r>
      <w:r w:rsidRPr="007A7569">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Жалоба на решения и действия (бездействие) организаций, предусмотренных </w:t>
      </w:r>
      <w:hyperlink r:id="rId44"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5.4. Жалоба должна содержать:</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7A7569">
        <w:rPr>
          <w:rFonts w:ascii="Arial" w:hAnsi="Arial" w:cs="Arial"/>
          <w:bCs/>
          <w:i/>
          <w:sz w:val="24"/>
          <w:szCs w:val="24"/>
        </w:rPr>
        <w:t xml:space="preserve"> </w:t>
      </w:r>
      <w:r w:rsidRPr="007A7569">
        <w:rPr>
          <w:rFonts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5"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6"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их работников;</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7A7569">
        <w:rPr>
          <w:rFonts w:ascii="Arial" w:hAnsi="Arial" w:cs="Arial"/>
          <w:bCs/>
          <w:i/>
          <w:sz w:val="24"/>
          <w:szCs w:val="24"/>
        </w:rPr>
        <w:t xml:space="preserve"> </w:t>
      </w:r>
      <w:r w:rsidRPr="007A7569">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7"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lastRenderedPageBreak/>
        <w:t>Заявитель имеет право на получение информации и документов, необходимых для обоснования и рассмотрения жалобы.</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7A7569">
        <w:rPr>
          <w:rFonts w:ascii="Arial" w:hAnsi="Arial" w:cs="Arial"/>
          <w:i/>
          <w:sz w:val="24"/>
          <w:szCs w:val="24"/>
          <w:u w:val="single"/>
        </w:rPr>
        <w:t>,</w:t>
      </w:r>
      <w:r w:rsidRPr="007A7569">
        <w:rPr>
          <w:rFonts w:ascii="Arial" w:hAnsi="Arial" w:cs="Arial"/>
          <w:sz w:val="24"/>
          <w:szCs w:val="24"/>
        </w:rPr>
        <w:t xml:space="preserve"> работниками МФЦ, организаций, предусмотренных </w:t>
      </w:r>
      <w:hyperlink r:id="rId48"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в течение трех дней со дня ее поступления.</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49"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0" w:history="1">
        <w:r w:rsidRPr="007A7569">
          <w:rPr>
            <w:rFonts w:ascii="Arial" w:hAnsi="Arial" w:cs="Arial"/>
            <w:sz w:val="24"/>
            <w:szCs w:val="24"/>
          </w:rPr>
          <w:t>частью 1.1 статьи 16</w:t>
        </w:r>
      </w:hyperlink>
      <w:r w:rsidRPr="007A7569">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BCA" w:rsidRPr="007A7569" w:rsidRDefault="001F2BCA" w:rsidP="001F2BCA">
      <w:pPr>
        <w:ind w:firstLine="720"/>
        <w:jc w:val="both"/>
        <w:rPr>
          <w:rFonts w:ascii="Arial" w:hAnsi="Arial" w:cs="Arial"/>
          <w:sz w:val="24"/>
          <w:szCs w:val="24"/>
        </w:rPr>
      </w:pPr>
      <w:r w:rsidRPr="007A7569">
        <w:rPr>
          <w:rFonts w:ascii="Arial" w:hAnsi="Arial" w:cs="Arial"/>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1F2BCA" w:rsidRPr="007A7569" w:rsidRDefault="001F2BCA" w:rsidP="001F2BCA">
      <w:pPr>
        <w:ind w:firstLine="720"/>
        <w:jc w:val="both"/>
        <w:rPr>
          <w:rFonts w:ascii="Arial" w:hAnsi="Arial" w:cs="Arial"/>
          <w:sz w:val="24"/>
          <w:szCs w:val="24"/>
        </w:rPr>
      </w:pPr>
      <w:r w:rsidRPr="007A7569">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F2BCA" w:rsidRPr="007A7569" w:rsidRDefault="001F2BCA" w:rsidP="001F2BCA">
      <w:pPr>
        <w:ind w:firstLine="720"/>
        <w:jc w:val="both"/>
        <w:rPr>
          <w:rFonts w:ascii="Arial" w:hAnsi="Arial" w:cs="Arial"/>
          <w:sz w:val="24"/>
          <w:szCs w:val="24"/>
        </w:rPr>
      </w:pPr>
      <w:r w:rsidRPr="007A7569">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1" w:history="1">
        <w:r w:rsidRPr="007A7569">
          <w:rPr>
            <w:rFonts w:ascii="Arial" w:hAnsi="Arial" w:cs="Arial"/>
            <w:sz w:val="24"/>
            <w:szCs w:val="24"/>
          </w:rPr>
          <w:t>пунктом</w:t>
        </w:r>
      </w:hyperlink>
      <w:r w:rsidRPr="007A7569">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F2BCA" w:rsidRPr="007A7569" w:rsidRDefault="001F2BCA" w:rsidP="001F2BCA">
      <w:pPr>
        <w:ind w:firstLine="720"/>
        <w:jc w:val="both"/>
        <w:rPr>
          <w:rFonts w:ascii="Arial" w:hAnsi="Arial" w:cs="Arial"/>
          <w:sz w:val="24"/>
          <w:szCs w:val="24"/>
        </w:rPr>
      </w:pPr>
      <w:r w:rsidRPr="007A7569">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F2BCA" w:rsidRPr="007A7569" w:rsidRDefault="001F2BCA" w:rsidP="001F2BCA">
      <w:pPr>
        <w:ind w:firstLine="720"/>
        <w:jc w:val="both"/>
        <w:rPr>
          <w:rFonts w:ascii="Arial" w:hAnsi="Arial" w:cs="Arial"/>
          <w:sz w:val="24"/>
          <w:szCs w:val="24"/>
        </w:rPr>
      </w:pPr>
      <w:r w:rsidRPr="007A7569">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2" w:tooltip="blocked::consultantplus://offline/ref=166B6C834A40D9ED059D12BC8CDD9D84D13C7A68142196DE02C83138nBMDI" w:history="1">
        <w:r w:rsidRPr="007A7569">
          <w:rPr>
            <w:rFonts w:ascii="Arial" w:hAnsi="Arial" w:cs="Arial"/>
            <w:sz w:val="24"/>
            <w:szCs w:val="24"/>
          </w:rPr>
          <w:t>законом</w:t>
        </w:r>
      </w:hyperlink>
      <w:r w:rsidRPr="007A7569">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F2BCA" w:rsidRPr="007A7569" w:rsidRDefault="001F2BCA" w:rsidP="001F2BCA">
      <w:pPr>
        <w:ind w:firstLine="720"/>
        <w:jc w:val="both"/>
        <w:rPr>
          <w:rFonts w:ascii="Arial" w:hAnsi="Arial" w:cs="Arial"/>
          <w:bCs/>
          <w:sz w:val="24"/>
          <w:szCs w:val="24"/>
        </w:rPr>
      </w:pPr>
      <w:r w:rsidRPr="007A7569">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F2BCA" w:rsidRPr="007A7569" w:rsidRDefault="001F2BCA" w:rsidP="001F2BCA">
      <w:pPr>
        <w:ind w:firstLine="720"/>
        <w:jc w:val="both"/>
        <w:rPr>
          <w:rFonts w:ascii="Arial" w:hAnsi="Arial" w:cs="Arial"/>
          <w:sz w:val="24"/>
          <w:szCs w:val="24"/>
        </w:rPr>
      </w:pPr>
      <w:r w:rsidRPr="007A7569">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3" w:history="1">
        <w:r w:rsidRPr="007A7569">
          <w:rPr>
            <w:rFonts w:ascii="Arial" w:hAnsi="Arial" w:cs="Arial"/>
            <w:sz w:val="24"/>
            <w:szCs w:val="24"/>
          </w:rPr>
          <w:t>пунктом</w:t>
        </w:r>
      </w:hyperlink>
      <w:r w:rsidRPr="007A7569">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w:t>
      </w:r>
      <w:r w:rsidRPr="007A7569">
        <w:rPr>
          <w:rFonts w:ascii="Arial" w:hAnsi="Arial" w:cs="Arial"/>
          <w:sz w:val="24"/>
          <w:szCs w:val="24"/>
        </w:rPr>
        <w:lastRenderedPageBreak/>
        <w:t>или одному и тому же должностному лицу. О данном решении уведомляется заявитель, направивший жалобу.</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5.7. По результатам рассмотрения жалобы принимается одно из следующих решений:</w:t>
      </w:r>
    </w:p>
    <w:p w:rsidR="001F2BCA" w:rsidRPr="007A7569" w:rsidRDefault="001F2BCA" w:rsidP="001F2BCA">
      <w:pPr>
        <w:autoSpaceDE w:val="0"/>
        <w:autoSpaceDN w:val="0"/>
        <w:adjustRightInd w:val="0"/>
        <w:ind w:firstLine="720"/>
        <w:jc w:val="both"/>
        <w:rPr>
          <w:rFonts w:ascii="Arial" w:hAnsi="Arial" w:cs="Arial"/>
          <w:strike/>
          <w:sz w:val="24"/>
          <w:szCs w:val="24"/>
        </w:rPr>
      </w:pPr>
      <w:r w:rsidRPr="007A756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2) в удовлетворении жалобы отказывается.</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5.8. Основаниями для отказа в удовлетворении жалобы являются:</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BCA" w:rsidRPr="007A7569" w:rsidRDefault="001F2BCA" w:rsidP="001F2BCA">
      <w:pPr>
        <w:autoSpaceDE w:val="0"/>
        <w:autoSpaceDN w:val="0"/>
        <w:adjustRightInd w:val="0"/>
        <w:ind w:firstLine="708"/>
        <w:jc w:val="both"/>
        <w:rPr>
          <w:rFonts w:ascii="Arial" w:hAnsi="Arial" w:cs="Arial"/>
          <w:sz w:val="24"/>
          <w:szCs w:val="24"/>
        </w:rPr>
      </w:pPr>
      <w:r w:rsidRPr="007A7569">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4"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w:t>
      </w:r>
      <w:r w:rsidRPr="007A7569">
        <w:rPr>
          <w:rFonts w:ascii="Arial" w:eastAsia="Calibri" w:hAnsi="Arial" w:cs="Arial"/>
          <w:sz w:val="24"/>
          <w:szCs w:val="24"/>
        </w:rPr>
        <w:t>№ 210-ФЗ</w:t>
      </w:r>
      <w:r w:rsidRPr="007A7569">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BCA" w:rsidRPr="007A7569" w:rsidRDefault="001F2BCA" w:rsidP="001F2BCA">
      <w:pPr>
        <w:autoSpaceDE w:val="0"/>
        <w:autoSpaceDN w:val="0"/>
        <w:adjustRightInd w:val="0"/>
        <w:ind w:firstLine="708"/>
        <w:jc w:val="both"/>
        <w:rPr>
          <w:rFonts w:ascii="Arial" w:hAnsi="Arial" w:cs="Arial"/>
          <w:sz w:val="24"/>
          <w:szCs w:val="24"/>
        </w:rPr>
      </w:pPr>
      <w:r w:rsidRPr="007A7569">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2BCA" w:rsidRPr="007A7569" w:rsidRDefault="001F2BCA" w:rsidP="001F2BCA">
      <w:pPr>
        <w:autoSpaceDE w:val="0"/>
        <w:autoSpaceDN w:val="0"/>
        <w:adjustRightInd w:val="0"/>
        <w:ind w:firstLine="720"/>
        <w:jc w:val="both"/>
        <w:rPr>
          <w:rFonts w:ascii="Arial" w:hAnsi="Arial" w:cs="Arial"/>
          <w:bCs/>
          <w:sz w:val="24"/>
          <w:szCs w:val="24"/>
        </w:rPr>
      </w:pPr>
      <w:r w:rsidRPr="007A7569">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7A7569">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7A7569">
        <w:rPr>
          <w:rFonts w:ascii="Arial" w:hAnsi="Arial" w:cs="Arial"/>
          <w:i/>
          <w:sz w:val="24"/>
          <w:szCs w:val="24"/>
          <w:u w:val="single"/>
        </w:rPr>
        <w:t>,</w:t>
      </w:r>
      <w:r w:rsidRPr="007A7569">
        <w:rPr>
          <w:rFonts w:ascii="Arial" w:hAnsi="Arial" w:cs="Arial"/>
          <w:i/>
          <w:sz w:val="24"/>
          <w:szCs w:val="24"/>
        </w:rPr>
        <w:t xml:space="preserve"> </w:t>
      </w:r>
      <w:r w:rsidRPr="007A7569">
        <w:rPr>
          <w:rFonts w:ascii="Arial" w:hAnsi="Arial" w:cs="Arial"/>
          <w:sz w:val="24"/>
          <w:szCs w:val="24"/>
        </w:rPr>
        <w:t xml:space="preserve">должностных лиц МФЦ, работников организаций, предусмотренных </w:t>
      </w:r>
      <w:hyperlink r:id="rId55" w:history="1">
        <w:r w:rsidRPr="007A7569">
          <w:rPr>
            <w:rFonts w:ascii="Arial" w:hAnsi="Arial" w:cs="Arial"/>
            <w:sz w:val="24"/>
            <w:szCs w:val="24"/>
          </w:rPr>
          <w:t>частью 1.1 статьи 16</w:t>
        </w:r>
      </w:hyperlink>
      <w:r w:rsidRPr="007A7569">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1F2BCA" w:rsidRPr="007A7569" w:rsidRDefault="001F2BCA" w:rsidP="001F2BCA">
      <w:pPr>
        <w:autoSpaceDE w:val="0"/>
        <w:ind w:right="-16" w:firstLine="720"/>
        <w:jc w:val="both"/>
        <w:rPr>
          <w:rFonts w:ascii="Arial" w:hAnsi="Arial" w:cs="Arial"/>
          <w:sz w:val="24"/>
          <w:szCs w:val="24"/>
        </w:rPr>
      </w:pPr>
      <w:r w:rsidRPr="007A7569">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F2BCA" w:rsidRPr="007A7569" w:rsidRDefault="001F2BCA" w:rsidP="001F2BCA">
      <w:pPr>
        <w:autoSpaceDE w:val="0"/>
        <w:ind w:right="-16" w:firstLine="720"/>
        <w:jc w:val="both"/>
        <w:rPr>
          <w:rFonts w:ascii="Arial" w:hAnsi="Arial" w:cs="Arial"/>
          <w:sz w:val="24"/>
          <w:szCs w:val="24"/>
        </w:rPr>
      </w:pPr>
    </w:p>
    <w:p w:rsidR="001F2BCA" w:rsidRPr="007A7569" w:rsidRDefault="001F2BCA" w:rsidP="001F2BCA">
      <w:pPr>
        <w:autoSpaceDE w:val="0"/>
        <w:ind w:right="-16"/>
        <w:jc w:val="both"/>
        <w:rPr>
          <w:rFonts w:ascii="Arial" w:hAnsi="Arial" w:cs="Arial"/>
          <w:sz w:val="24"/>
          <w:szCs w:val="24"/>
        </w:rPr>
      </w:pPr>
    </w:p>
    <w:p w:rsidR="001F2BCA" w:rsidRPr="007A7569" w:rsidRDefault="001F2BCA" w:rsidP="001F2BCA">
      <w:pPr>
        <w:autoSpaceDE w:val="0"/>
        <w:ind w:right="-16"/>
        <w:jc w:val="both"/>
        <w:rPr>
          <w:rFonts w:ascii="Arial" w:hAnsi="Arial" w:cs="Arial"/>
          <w:sz w:val="24"/>
          <w:szCs w:val="24"/>
        </w:rPr>
      </w:pPr>
    </w:p>
    <w:p w:rsidR="001F2BCA" w:rsidRPr="007A7569" w:rsidRDefault="001F2BCA" w:rsidP="001F2BCA">
      <w:pPr>
        <w:autoSpaceDE w:val="0"/>
        <w:autoSpaceDN w:val="0"/>
        <w:adjustRightInd w:val="0"/>
        <w:jc w:val="right"/>
        <w:rPr>
          <w:rFonts w:ascii="Arial" w:hAnsi="Arial" w:cs="Arial"/>
          <w:color w:val="000000"/>
          <w:sz w:val="24"/>
          <w:szCs w:val="24"/>
        </w:rPr>
      </w:pPr>
    </w:p>
    <w:p w:rsidR="001F2BCA" w:rsidRPr="007A7569" w:rsidRDefault="001F2BCA" w:rsidP="001F2BCA">
      <w:pPr>
        <w:autoSpaceDE w:val="0"/>
        <w:autoSpaceDN w:val="0"/>
        <w:adjustRightInd w:val="0"/>
        <w:jc w:val="right"/>
        <w:rPr>
          <w:rFonts w:ascii="Arial" w:hAnsi="Arial" w:cs="Arial"/>
          <w:color w:val="000000"/>
          <w:sz w:val="24"/>
          <w:szCs w:val="24"/>
        </w:rPr>
      </w:pPr>
      <w:r w:rsidRPr="007A7569">
        <w:rPr>
          <w:rFonts w:ascii="Arial" w:hAnsi="Arial" w:cs="Arial"/>
          <w:color w:val="000000"/>
          <w:sz w:val="24"/>
          <w:szCs w:val="24"/>
        </w:rPr>
        <w:t>Приложение № 1</w:t>
      </w:r>
    </w:p>
    <w:p w:rsidR="001F2BCA" w:rsidRPr="007A7569" w:rsidRDefault="001F2BCA" w:rsidP="001F2BCA">
      <w:pPr>
        <w:autoSpaceDE w:val="0"/>
        <w:autoSpaceDN w:val="0"/>
        <w:adjustRightInd w:val="0"/>
        <w:jc w:val="right"/>
        <w:rPr>
          <w:rFonts w:ascii="Arial" w:hAnsi="Arial" w:cs="Arial"/>
          <w:color w:val="000000"/>
          <w:sz w:val="24"/>
          <w:szCs w:val="24"/>
        </w:rPr>
      </w:pPr>
      <w:r w:rsidRPr="007A7569">
        <w:rPr>
          <w:rFonts w:ascii="Arial" w:hAnsi="Arial" w:cs="Arial"/>
          <w:color w:val="000000"/>
          <w:sz w:val="24"/>
          <w:szCs w:val="24"/>
        </w:rPr>
        <w:t>К административному регламенту</w:t>
      </w:r>
    </w:p>
    <w:p w:rsidR="001F2BCA" w:rsidRPr="007A7569" w:rsidRDefault="001F2BCA" w:rsidP="001F2BCA">
      <w:pPr>
        <w:autoSpaceDE w:val="0"/>
        <w:autoSpaceDN w:val="0"/>
        <w:adjustRightInd w:val="0"/>
        <w:jc w:val="right"/>
        <w:rPr>
          <w:rFonts w:ascii="Arial" w:hAnsi="Arial" w:cs="Arial"/>
          <w:color w:val="000000"/>
          <w:sz w:val="24"/>
          <w:szCs w:val="24"/>
        </w:rPr>
      </w:pPr>
    </w:p>
    <w:p w:rsidR="001F2BCA" w:rsidRPr="007A7569" w:rsidRDefault="001F2BCA" w:rsidP="001F2BCA">
      <w:pPr>
        <w:autoSpaceDE w:val="0"/>
        <w:autoSpaceDN w:val="0"/>
        <w:adjustRightInd w:val="0"/>
        <w:jc w:val="right"/>
        <w:rPr>
          <w:rFonts w:ascii="Arial" w:hAnsi="Arial" w:cs="Arial"/>
          <w:color w:val="000000"/>
          <w:sz w:val="24"/>
          <w:szCs w:val="24"/>
        </w:rPr>
      </w:pPr>
    </w:p>
    <w:p w:rsidR="001F2BCA" w:rsidRPr="007A7569" w:rsidRDefault="001F2BCA" w:rsidP="001F2BCA">
      <w:pPr>
        <w:autoSpaceDE w:val="0"/>
        <w:autoSpaceDN w:val="0"/>
        <w:adjustRightInd w:val="0"/>
        <w:jc w:val="right"/>
        <w:rPr>
          <w:rFonts w:ascii="Arial" w:hAnsi="Arial" w:cs="Arial"/>
          <w:color w:val="000000"/>
          <w:sz w:val="24"/>
          <w:szCs w:val="24"/>
        </w:rPr>
      </w:pPr>
      <w:r w:rsidRPr="007A7569">
        <w:rPr>
          <w:rFonts w:ascii="Arial" w:hAnsi="Arial" w:cs="Arial"/>
          <w:color w:val="000000"/>
          <w:sz w:val="24"/>
          <w:szCs w:val="24"/>
        </w:rPr>
        <w:t xml:space="preserve">В администрацию </w:t>
      </w:r>
    </w:p>
    <w:p w:rsidR="001F2BCA" w:rsidRPr="007A7569" w:rsidRDefault="001F2BCA" w:rsidP="001F2BCA">
      <w:pPr>
        <w:autoSpaceDE w:val="0"/>
        <w:autoSpaceDN w:val="0"/>
        <w:adjustRightInd w:val="0"/>
        <w:jc w:val="right"/>
        <w:rPr>
          <w:rFonts w:ascii="Arial" w:hAnsi="Arial" w:cs="Arial"/>
          <w:color w:val="000000"/>
          <w:sz w:val="24"/>
          <w:szCs w:val="24"/>
        </w:rPr>
      </w:pPr>
      <w:r>
        <w:rPr>
          <w:rFonts w:ascii="Arial" w:hAnsi="Arial" w:cs="Arial"/>
          <w:color w:val="000000"/>
          <w:sz w:val="24"/>
          <w:szCs w:val="24"/>
        </w:rPr>
        <w:t xml:space="preserve">Песчановского </w:t>
      </w:r>
      <w:r w:rsidRPr="007A7569">
        <w:rPr>
          <w:rFonts w:ascii="Arial" w:hAnsi="Arial" w:cs="Arial"/>
          <w:color w:val="000000"/>
          <w:sz w:val="24"/>
          <w:szCs w:val="24"/>
        </w:rPr>
        <w:t xml:space="preserve"> сельского поселения</w:t>
      </w:r>
    </w:p>
    <w:p w:rsidR="001F2BCA" w:rsidRPr="007A7569" w:rsidRDefault="001F2BCA" w:rsidP="001F2BCA">
      <w:pPr>
        <w:autoSpaceDE w:val="0"/>
        <w:autoSpaceDN w:val="0"/>
        <w:adjustRightInd w:val="0"/>
        <w:jc w:val="right"/>
        <w:rPr>
          <w:rFonts w:ascii="Arial" w:hAnsi="Arial" w:cs="Arial"/>
          <w:color w:val="000000"/>
          <w:sz w:val="24"/>
          <w:szCs w:val="24"/>
        </w:rPr>
      </w:pP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center"/>
        <w:rPr>
          <w:rFonts w:ascii="Arial" w:hAnsi="Arial" w:cs="Arial"/>
          <w:color w:val="000000"/>
          <w:sz w:val="24"/>
          <w:szCs w:val="24"/>
        </w:rPr>
      </w:pPr>
      <w:r w:rsidRPr="007A7569">
        <w:rPr>
          <w:rFonts w:ascii="Arial" w:hAnsi="Arial" w:cs="Arial"/>
          <w:b/>
          <w:bCs/>
          <w:color w:val="000000"/>
          <w:sz w:val="24"/>
          <w:szCs w:val="24"/>
        </w:rPr>
        <w:t>ЗАЯВЛЕНИЕ</w:t>
      </w:r>
    </w:p>
    <w:p w:rsidR="001F2BCA" w:rsidRPr="007A7569" w:rsidRDefault="001F2BCA" w:rsidP="001F2BCA">
      <w:pPr>
        <w:autoSpaceDE w:val="0"/>
        <w:autoSpaceDN w:val="0"/>
        <w:adjustRightInd w:val="0"/>
        <w:jc w:val="center"/>
        <w:rPr>
          <w:rFonts w:ascii="Arial" w:hAnsi="Arial" w:cs="Arial"/>
          <w:color w:val="000000"/>
          <w:sz w:val="24"/>
          <w:szCs w:val="24"/>
        </w:rPr>
      </w:pPr>
      <w:r w:rsidRPr="007A7569">
        <w:rPr>
          <w:rFonts w:ascii="Arial" w:hAnsi="Arial" w:cs="Arial"/>
          <w:b/>
          <w:bCs/>
          <w:color w:val="000000"/>
          <w:sz w:val="24"/>
          <w:szCs w:val="24"/>
        </w:rPr>
        <w:t>о предварительном согласовании предоставления земельного участка</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От________________________________________________________________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(для юридических лиц - наименование, государственный регистрационный</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номер записи о государственной регистрации юридического лица, ИНН; </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реквизиты (далее - заявитель)</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rPr>
          <w:rFonts w:ascii="Arial" w:hAnsi="Arial" w:cs="Arial"/>
          <w:color w:val="000000"/>
          <w:sz w:val="24"/>
          <w:szCs w:val="24"/>
        </w:rPr>
      </w:pPr>
      <w:r w:rsidRPr="007A7569">
        <w:rPr>
          <w:rFonts w:ascii="Arial" w:hAnsi="Arial" w:cs="Arial"/>
          <w:color w:val="000000"/>
          <w:sz w:val="24"/>
          <w:szCs w:val="24"/>
        </w:rPr>
        <w:t>Адрес  заявителя __________________________________________________________________</w:t>
      </w:r>
    </w:p>
    <w:p w:rsidR="001F2BCA" w:rsidRPr="007A7569" w:rsidRDefault="001F2BCA" w:rsidP="001F2BCA">
      <w:pPr>
        <w:autoSpaceDE w:val="0"/>
        <w:autoSpaceDN w:val="0"/>
        <w:adjustRightInd w:val="0"/>
        <w:rPr>
          <w:rFonts w:ascii="Arial" w:hAnsi="Arial" w:cs="Arial"/>
          <w:color w:val="000000"/>
          <w:sz w:val="24"/>
          <w:szCs w:val="24"/>
        </w:rPr>
      </w:pPr>
      <w:r w:rsidRPr="007A7569">
        <w:rPr>
          <w:rFonts w:ascii="Arial" w:hAnsi="Arial" w:cs="Arial"/>
          <w:color w:val="000000"/>
          <w:sz w:val="24"/>
          <w:szCs w:val="24"/>
        </w:rPr>
        <w:t xml:space="preserve">            (место нахождения юридического лица; действующего на основании)</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w:t>
      </w:r>
    </w:p>
    <w:p w:rsidR="001F2BCA" w:rsidRPr="007A7569" w:rsidRDefault="001F2BCA" w:rsidP="001F2BCA">
      <w:pPr>
        <w:autoSpaceDE w:val="0"/>
        <w:autoSpaceDN w:val="0"/>
        <w:adjustRightInd w:val="0"/>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(номер и дата документа, удостоверяющего полномочия представителя</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заявителя)</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Почтовый адрес и (или) адрес электронной почты для связи с заявителем:</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В    соответствии  с </w:t>
      </w:r>
      <w:hyperlink r:id="rId56" w:history="1">
        <w:r w:rsidRPr="007A7569">
          <w:rPr>
            <w:rFonts w:ascii="Arial" w:hAnsi="Arial" w:cs="Arial"/>
            <w:color w:val="000000"/>
            <w:sz w:val="24"/>
            <w:szCs w:val="24"/>
          </w:rPr>
          <w:t>Земельным  кодексом</w:t>
        </w:r>
      </w:hyperlink>
      <w:r w:rsidRPr="007A7569">
        <w:rPr>
          <w:rFonts w:ascii="Arial" w:hAnsi="Arial" w:cs="Arial"/>
          <w:color w:val="000000"/>
          <w:sz w:val="24"/>
          <w:szCs w:val="24"/>
        </w:rPr>
        <w:t xml:space="preserve">  Российской  Федерации  от</w:t>
      </w:r>
    </w:p>
    <w:p w:rsidR="001F2BCA" w:rsidRPr="007A7569" w:rsidRDefault="001F2BCA" w:rsidP="001F2BCA">
      <w:pPr>
        <w:autoSpaceDE w:val="0"/>
        <w:autoSpaceDN w:val="0"/>
        <w:adjustRightInd w:val="0"/>
        <w:rPr>
          <w:rFonts w:ascii="Arial" w:hAnsi="Arial" w:cs="Arial"/>
          <w:color w:val="000000"/>
          <w:sz w:val="24"/>
          <w:szCs w:val="24"/>
        </w:rPr>
      </w:pPr>
      <w:r w:rsidRPr="007A7569">
        <w:rPr>
          <w:rFonts w:ascii="Arial" w:hAnsi="Arial" w:cs="Arial"/>
          <w:color w:val="000000"/>
          <w:sz w:val="24"/>
          <w:szCs w:val="24"/>
        </w:rPr>
        <w:t>25.10.2001 N 136-ФЗ, в целях 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(цель использования земельного участка)</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прошу(сим)    предварительно    согласовать   предоставление,  земельного</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участка,  образуемого  из  земельного(ных)  участка(ков) с кадастровым номером 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(кадастровый номер или кадастровые номера земельных участков, из которых предполагается образование испрашиваемого земельного участка)</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площадью ____________ кв. метров, согласно приложенной схеме расположения земельного участка   на кадастровом плане   территории, расположенного по адресу: 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hyperlink w:anchor="sub_1111" w:history="1">
        <w:r w:rsidRPr="007A7569">
          <w:rPr>
            <w:rFonts w:ascii="Arial" w:hAnsi="Arial" w:cs="Arial"/>
            <w:color w:val="000000"/>
            <w:sz w:val="24"/>
            <w:szCs w:val="24"/>
          </w:rPr>
          <w:t>*</w:t>
        </w:r>
      </w:hyperlink>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образуемого в соответствии с утвержденным проектом межевания территории</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hyperlink w:anchor="sub_1111" w:history="1">
        <w:r w:rsidRPr="007A7569">
          <w:rPr>
            <w:rFonts w:ascii="Arial" w:hAnsi="Arial" w:cs="Arial"/>
            <w:color w:val="000000"/>
            <w:sz w:val="24"/>
            <w:szCs w:val="24"/>
          </w:rPr>
          <w:t>*</w:t>
        </w:r>
      </w:hyperlink>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(реквизиты решения об утверждении проекта межевания территории, если образование земельного участка предусмотрено данным проектом)</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расположенного по адресу: Россия, Волгоградская область, 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lastRenderedPageBreak/>
        <w:t>(указать условный номер земельного участка, указанный в проекте межевания территории)</w:t>
      </w:r>
    </w:p>
    <w:p w:rsidR="001F2BCA" w:rsidRPr="007A7569" w:rsidRDefault="001F2BCA" w:rsidP="001F2BCA">
      <w:pPr>
        <w:autoSpaceDE w:val="0"/>
        <w:autoSpaceDN w:val="0"/>
        <w:adjustRightInd w:val="0"/>
        <w:rPr>
          <w:rFonts w:ascii="Arial" w:hAnsi="Arial" w:cs="Arial"/>
          <w:color w:val="000000"/>
          <w:sz w:val="24"/>
          <w:szCs w:val="24"/>
        </w:rPr>
      </w:pPr>
      <w:r w:rsidRPr="007A7569">
        <w:rPr>
          <w:rFonts w:ascii="Arial" w:hAnsi="Arial" w:cs="Arial"/>
          <w:color w:val="000000"/>
          <w:sz w:val="24"/>
          <w:szCs w:val="24"/>
        </w:rPr>
        <w:t>кадастровый номер земельного участка 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(если границы такого земельного участка подлежат уточнению в соответствии с </w:t>
      </w:r>
      <w:hyperlink r:id="rId57" w:history="1">
        <w:r w:rsidRPr="007A7569">
          <w:rPr>
            <w:rFonts w:ascii="Arial" w:hAnsi="Arial" w:cs="Arial"/>
            <w:color w:val="000000"/>
            <w:sz w:val="24"/>
            <w:szCs w:val="24"/>
          </w:rPr>
          <w:t>Федеральным законом</w:t>
        </w:r>
      </w:hyperlink>
      <w:r w:rsidRPr="007A7569">
        <w:rPr>
          <w:rFonts w:ascii="Arial" w:hAnsi="Arial" w:cs="Arial"/>
          <w:color w:val="000000"/>
          <w:sz w:val="24"/>
          <w:szCs w:val="24"/>
        </w:rPr>
        <w:t xml:space="preserve"> "О государственной регистрации недвижимости")</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Основание   предоставления  земельного участка   без проведения торгов из числа   предусмотренных   </w:t>
      </w:r>
      <w:hyperlink r:id="rId58" w:history="1">
        <w:r w:rsidRPr="007A7569">
          <w:rPr>
            <w:rFonts w:ascii="Arial" w:hAnsi="Arial" w:cs="Arial"/>
            <w:color w:val="000000"/>
            <w:sz w:val="24"/>
            <w:szCs w:val="24"/>
          </w:rPr>
          <w:t>п. 2 ст. 39.3</w:t>
        </w:r>
      </w:hyperlink>
      <w:r w:rsidRPr="007A7569">
        <w:rPr>
          <w:rFonts w:ascii="Arial" w:hAnsi="Arial" w:cs="Arial"/>
          <w:color w:val="000000"/>
          <w:sz w:val="24"/>
          <w:szCs w:val="24"/>
        </w:rPr>
        <w:t xml:space="preserve">,  </w:t>
      </w:r>
      <w:hyperlink r:id="rId59" w:history="1">
        <w:r w:rsidRPr="007A7569">
          <w:rPr>
            <w:rFonts w:ascii="Arial" w:hAnsi="Arial" w:cs="Arial"/>
            <w:color w:val="000000"/>
            <w:sz w:val="24"/>
            <w:szCs w:val="24"/>
          </w:rPr>
          <w:t>ст. 39.5</w:t>
        </w:r>
      </w:hyperlink>
      <w:r w:rsidRPr="007A7569">
        <w:rPr>
          <w:rFonts w:ascii="Arial" w:hAnsi="Arial" w:cs="Arial"/>
          <w:color w:val="000000"/>
          <w:sz w:val="24"/>
          <w:szCs w:val="24"/>
        </w:rPr>
        <w:t xml:space="preserve">,   </w:t>
      </w:r>
      <w:hyperlink r:id="rId60" w:history="1">
        <w:r w:rsidRPr="007A7569">
          <w:rPr>
            <w:rFonts w:ascii="Arial" w:hAnsi="Arial" w:cs="Arial"/>
            <w:color w:val="000000"/>
            <w:sz w:val="24"/>
            <w:szCs w:val="24"/>
          </w:rPr>
          <w:t>п. 2 ст. 39.6</w:t>
        </w:r>
      </w:hyperlink>
      <w:r w:rsidRPr="007A7569">
        <w:rPr>
          <w:rFonts w:ascii="Arial" w:hAnsi="Arial" w:cs="Arial"/>
          <w:color w:val="000000"/>
          <w:sz w:val="24"/>
          <w:szCs w:val="24"/>
        </w:rPr>
        <w:t xml:space="preserve">, </w:t>
      </w:r>
      <w:hyperlink r:id="rId61" w:history="1">
        <w:r w:rsidRPr="007A7569">
          <w:rPr>
            <w:rFonts w:ascii="Arial" w:hAnsi="Arial" w:cs="Arial"/>
            <w:color w:val="000000"/>
            <w:sz w:val="24"/>
            <w:szCs w:val="24"/>
          </w:rPr>
          <w:t>п. 2</w:t>
        </w:r>
      </w:hyperlink>
      <w:hyperlink r:id="rId62" w:history="1">
        <w:r w:rsidRPr="007A7569">
          <w:rPr>
            <w:rFonts w:ascii="Arial" w:hAnsi="Arial" w:cs="Arial"/>
            <w:color w:val="000000"/>
            <w:sz w:val="24"/>
            <w:szCs w:val="24"/>
          </w:rPr>
          <w:t>ст. 39.10</w:t>
        </w:r>
      </w:hyperlink>
      <w:r w:rsidRPr="007A7569">
        <w:rPr>
          <w:rFonts w:ascii="Arial" w:hAnsi="Arial" w:cs="Arial"/>
          <w:color w:val="000000"/>
          <w:sz w:val="24"/>
          <w:szCs w:val="24"/>
        </w:rPr>
        <w:t xml:space="preserve"> Земельного кодекса РФ</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rPr>
          <w:rFonts w:ascii="Arial" w:hAnsi="Arial" w:cs="Arial"/>
          <w:color w:val="000000"/>
          <w:sz w:val="24"/>
          <w:szCs w:val="24"/>
        </w:rPr>
      </w:pPr>
      <w:r w:rsidRPr="007A7569">
        <w:rPr>
          <w:rFonts w:ascii="Arial" w:hAnsi="Arial" w:cs="Arial"/>
          <w:color w:val="000000"/>
          <w:sz w:val="24"/>
          <w:szCs w:val="24"/>
        </w:rPr>
        <w:t>в __________________________________________ на основании копий следующих (указать вид права)документов 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(реквизиты решения об утверждении документа территориального планирования</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bookmarkStart w:id="4" w:name="sub_1111"/>
      <w:r w:rsidRPr="007A7569">
        <w:rPr>
          <w:rFonts w:ascii="Arial" w:hAnsi="Arial" w:cs="Arial"/>
          <w:color w:val="000000"/>
          <w:sz w:val="24"/>
          <w:szCs w:val="24"/>
        </w:rPr>
        <w:t xml:space="preserve">     *  Заполняется в соответствии со способом образования земельного</w:t>
      </w:r>
    </w:p>
    <w:bookmarkEnd w:id="4"/>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участка</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Результат исполнения муниципальной услуги прошу предоставить:</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(указывается способ получения результата муниципальной услуги почтовым отправлением, отправлением в форме электронного документа или лично)</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(почтовый адрес для направления результата муниципальной услуги</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почтовым отправлением)</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(адрес электронной почты для направления результата муниципальной в форме электронного документа)</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Об    ответственности    за  достоверность представленных  сведений</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предупрежден(а).</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Я согласен(а) на обработку персональных данных в администрации </w:t>
      </w:r>
      <w:r>
        <w:rPr>
          <w:rFonts w:ascii="Arial" w:hAnsi="Arial" w:cs="Arial"/>
          <w:color w:val="000000"/>
          <w:sz w:val="24"/>
          <w:szCs w:val="24"/>
        </w:rPr>
        <w:t xml:space="preserve">Песчановского </w:t>
      </w:r>
      <w:r w:rsidRPr="007A7569">
        <w:rPr>
          <w:rFonts w:ascii="Arial" w:hAnsi="Arial" w:cs="Arial"/>
          <w:color w:val="000000"/>
          <w:sz w:val="24"/>
          <w:szCs w:val="24"/>
        </w:rPr>
        <w:t xml:space="preserve"> сельского поселения.</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Приложение</w:t>
      </w:r>
      <w:hyperlink w:anchor="sub_1222" w:history="1">
        <w:r w:rsidRPr="007A7569">
          <w:rPr>
            <w:rFonts w:ascii="Arial" w:hAnsi="Arial" w:cs="Arial"/>
            <w:color w:val="000000"/>
            <w:sz w:val="24"/>
            <w:szCs w:val="24"/>
          </w:rPr>
          <w:t>*</w:t>
        </w:r>
      </w:hyperlink>
      <w:r w:rsidRPr="007A7569">
        <w:rPr>
          <w:rFonts w:ascii="Arial" w:hAnsi="Arial" w:cs="Arial"/>
          <w:color w:val="000000"/>
          <w:sz w:val="24"/>
          <w:szCs w:val="24"/>
        </w:rPr>
        <w:t>:</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Заявитель:</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lastRenderedPageBreak/>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(должность, фамилия, имя отчество представителя юридического лица)</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 ____________ 20__ г.                             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(подпись)</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(фамилия, имя, отчество специалиста принявшего документы)</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__________________________________________________________________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(подпись)</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Расписка получена</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"__" ________________ 20__ г. ____________________________</w:t>
      </w:r>
    </w:p>
    <w:p w:rsidR="001F2BCA" w:rsidRPr="007A7569" w:rsidRDefault="001F2BCA" w:rsidP="001F2BCA">
      <w:pPr>
        <w:autoSpaceDE w:val="0"/>
        <w:autoSpaceDN w:val="0"/>
        <w:adjustRightInd w:val="0"/>
        <w:jc w:val="both"/>
        <w:rPr>
          <w:rFonts w:ascii="Arial" w:hAnsi="Arial" w:cs="Arial"/>
          <w:color w:val="000000"/>
          <w:sz w:val="24"/>
          <w:szCs w:val="24"/>
        </w:rPr>
      </w:pPr>
      <w:r w:rsidRPr="007A7569">
        <w:rPr>
          <w:rFonts w:ascii="Arial" w:hAnsi="Arial" w:cs="Arial"/>
          <w:color w:val="000000"/>
          <w:sz w:val="24"/>
          <w:szCs w:val="24"/>
        </w:rPr>
        <w:t xml:space="preserve">  (фамилия, имя, отчество заявителя или его представителя)</w:t>
      </w:r>
    </w:p>
    <w:p w:rsidR="001F2BCA" w:rsidRPr="007A7569" w:rsidRDefault="001F2BCA" w:rsidP="001F2BCA">
      <w:pPr>
        <w:autoSpaceDE w:val="0"/>
        <w:autoSpaceDN w:val="0"/>
        <w:adjustRightInd w:val="0"/>
        <w:ind w:firstLine="720"/>
        <w:jc w:val="both"/>
        <w:rPr>
          <w:rFonts w:ascii="Arial" w:hAnsi="Arial" w:cs="Arial"/>
          <w:color w:val="000000"/>
          <w:sz w:val="24"/>
          <w:szCs w:val="24"/>
        </w:rPr>
      </w:pPr>
    </w:p>
    <w:p w:rsidR="001F2BCA" w:rsidRPr="007A7569" w:rsidRDefault="001F2BCA" w:rsidP="001F2BCA">
      <w:pPr>
        <w:autoSpaceDE w:val="0"/>
        <w:autoSpaceDN w:val="0"/>
        <w:adjustRightInd w:val="0"/>
        <w:jc w:val="both"/>
        <w:rPr>
          <w:rFonts w:ascii="Arial" w:hAnsi="Arial" w:cs="Arial"/>
          <w:color w:val="000000"/>
          <w:sz w:val="24"/>
          <w:szCs w:val="24"/>
        </w:rPr>
      </w:pPr>
      <w:bookmarkStart w:id="5" w:name="sub_1222"/>
      <w:r w:rsidRPr="007A7569">
        <w:rPr>
          <w:rFonts w:ascii="Arial" w:hAnsi="Arial" w:cs="Arial"/>
          <w:color w:val="000000"/>
          <w:sz w:val="24"/>
          <w:szCs w:val="24"/>
        </w:rPr>
        <w:t xml:space="preserve">     *Перечень  документов,  прилагаемых  к заявлению, установлен </w:t>
      </w:r>
      <w:hyperlink w:anchor="sub_261" w:history="1">
        <w:r w:rsidRPr="007A7569">
          <w:rPr>
            <w:rFonts w:ascii="Arial" w:hAnsi="Arial" w:cs="Arial"/>
            <w:color w:val="000000"/>
            <w:sz w:val="24"/>
            <w:szCs w:val="24"/>
          </w:rPr>
          <w:t>пунктом</w:t>
        </w:r>
      </w:hyperlink>
      <w:bookmarkEnd w:id="5"/>
      <w:r w:rsidRPr="007A7569">
        <w:rPr>
          <w:rFonts w:ascii="Arial" w:hAnsi="Arial" w:cs="Arial"/>
          <w:sz w:val="24"/>
          <w:szCs w:val="24"/>
        </w:rPr>
        <w:t xml:space="preserve"> </w:t>
      </w:r>
      <w:hyperlink w:anchor="sub_261" w:history="1">
        <w:r w:rsidRPr="007A7569">
          <w:rPr>
            <w:rFonts w:ascii="Arial" w:hAnsi="Arial" w:cs="Arial"/>
            <w:color w:val="000000"/>
            <w:sz w:val="24"/>
            <w:szCs w:val="24"/>
          </w:rPr>
          <w:t>2.6.1</w:t>
        </w:r>
      </w:hyperlink>
      <w:r w:rsidRPr="007A7569">
        <w:rPr>
          <w:rFonts w:ascii="Arial" w:hAnsi="Arial" w:cs="Arial"/>
          <w:color w:val="000000"/>
          <w:sz w:val="24"/>
          <w:szCs w:val="24"/>
        </w:rPr>
        <w:t xml:space="preserve">    Административного    регламента.</w:t>
      </w: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tbl>
      <w:tblPr>
        <w:tblW w:w="10220"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4760"/>
      </w:tblGrid>
      <w:tr w:rsidR="001F2BCA" w:rsidRPr="007A7569" w:rsidTr="00923EC3">
        <w:tc>
          <w:tcPr>
            <w:tcW w:w="546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4760" w:type="dxa"/>
            <w:tcBorders>
              <w:top w:val="nil"/>
              <w:left w:val="nil"/>
              <w:bottom w:val="nil"/>
              <w:right w:val="nil"/>
            </w:tcBorders>
          </w:tcPr>
          <w:p w:rsidR="001F2BCA" w:rsidRPr="007A7569" w:rsidRDefault="001F2BCA" w:rsidP="00923EC3">
            <w:pPr>
              <w:autoSpaceDE w:val="0"/>
              <w:autoSpaceDN w:val="0"/>
              <w:adjustRightInd w:val="0"/>
              <w:rPr>
                <w:rFonts w:ascii="Arial" w:hAnsi="Arial" w:cs="Arial"/>
                <w:sz w:val="24"/>
                <w:szCs w:val="24"/>
              </w:rPr>
            </w:pPr>
            <w:r w:rsidRPr="007A7569">
              <w:rPr>
                <w:rFonts w:ascii="Arial" w:hAnsi="Arial" w:cs="Arial"/>
                <w:sz w:val="24"/>
                <w:szCs w:val="24"/>
              </w:rPr>
              <w:t>Приложение № 2</w:t>
            </w:r>
          </w:p>
          <w:p w:rsidR="001F2BCA" w:rsidRPr="007A7569" w:rsidRDefault="001F2BCA" w:rsidP="00923EC3">
            <w:pPr>
              <w:autoSpaceDE w:val="0"/>
              <w:autoSpaceDN w:val="0"/>
              <w:adjustRightInd w:val="0"/>
              <w:rPr>
                <w:rFonts w:ascii="Arial" w:hAnsi="Arial" w:cs="Arial"/>
                <w:sz w:val="24"/>
                <w:szCs w:val="24"/>
              </w:rPr>
            </w:pPr>
          </w:p>
          <w:p w:rsidR="001F2BCA" w:rsidRPr="007A7569" w:rsidRDefault="001F2BCA" w:rsidP="00923EC3">
            <w:pPr>
              <w:autoSpaceDE w:val="0"/>
              <w:autoSpaceDN w:val="0"/>
              <w:adjustRightInd w:val="0"/>
              <w:rPr>
                <w:rFonts w:ascii="Arial" w:hAnsi="Arial" w:cs="Arial"/>
                <w:sz w:val="24"/>
                <w:szCs w:val="24"/>
              </w:rPr>
            </w:pPr>
            <w:r w:rsidRPr="007A7569">
              <w:rPr>
                <w:rFonts w:ascii="Arial" w:hAnsi="Arial" w:cs="Arial"/>
                <w:sz w:val="24"/>
                <w:szCs w:val="24"/>
              </w:rPr>
              <w:t xml:space="preserve">В администрацию </w:t>
            </w:r>
          </w:p>
          <w:p w:rsidR="001F2BCA" w:rsidRPr="007A7569" w:rsidRDefault="001F2BCA" w:rsidP="00923EC3">
            <w:pPr>
              <w:autoSpaceDE w:val="0"/>
              <w:autoSpaceDN w:val="0"/>
              <w:adjustRightInd w:val="0"/>
              <w:rPr>
                <w:rFonts w:ascii="Arial" w:hAnsi="Arial" w:cs="Arial"/>
                <w:sz w:val="24"/>
                <w:szCs w:val="24"/>
              </w:rPr>
            </w:pP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w:t>
            </w:r>
          </w:p>
        </w:tc>
      </w:tr>
    </w:tbl>
    <w:p w:rsidR="001F2BCA" w:rsidRPr="007A7569" w:rsidRDefault="001F2BCA" w:rsidP="001F2BCA">
      <w:pPr>
        <w:autoSpaceDE w:val="0"/>
        <w:autoSpaceDN w:val="0"/>
        <w:adjustRightInd w:val="0"/>
        <w:ind w:firstLine="720"/>
        <w:jc w:val="both"/>
        <w:rPr>
          <w:rFonts w:ascii="Arial" w:hAnsi="Arial" w:cs="Arial"/>
          <w:sz w:val="24"/>
          <w:szCs w:val="24"/>
        </w:rPr>
      </w:pPr>
    </w:p>
    <w:p w:rsidR="001F2BCA" w:rsidRPr="007A7569" w:rsidRDefault="001F2BCA" w:rsidP="001F2BCA">
      <w:pPr>
        <w:autoSpaceDE w:val="0"/>
        <w:autoSpaceDN w:val="0"/>
        <w:adjustRightInd w:val="0"/>
        <w:spacing w:before="108" w:after="108"/>
        <w:jc w:val="center"/>
        <w:outlineLvl w:val="0"/>
        <w:rPr>
          <w:rFonts w:ascii="Arial" w:hAnsi="Arial" w:cs="Arial"/>
          <w:sz w:val="24"/>
          <w:szCs w:val="24"/>
        </w:rPr>
      </w:pPr>
      <w:r w:rsidRPr="007A7569">
        <w:rPr>
          <w:rFonts w:ascii="Arial" w:hAnsi="Arial" w:cs="Arial"/>
          <w:b/>
          <w:bCs/>
          <w:color w:val="26282F"/>
          <w:sz w:val="24"/>
          <w:szCs w:val="24"/>
        </w:rPr>
        <w:t>ЗАЯВЛЕНИЕ</w:t>
      </w:r>
      <w:r w:rsidRPr="007A7569">
        <w:rPr>
          <w:rFonts w:ascii="Arial" w:hAnsi="Arial" w:cs="Arial"/>
          <w:b/>
          <w:bCs/>
          <w:color w:val="26282F"/>
          <w:sz w:val="24"/>
          <w:szCs w:val="24"/>
        </w:rPr>
        <w:br/>
        <w:t>о предоставлении земельного участка в собственность бесплатно</w:t>
      </w:r>
    </w:p>
    <w:tbl>
      <w:tblPr>
        <w:tblW w:w="959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140"/>
        <w:gridCol w:w="140"/>
        <w:gridCol w:w="1260"/>
        <w:gridCol w:w="280"/>
        <w:gridCol w:w="840"/>
        <w:gridCol w:w="2100"/>
        <w:gridCol w:w="1540"/>
        <w:gridCol w:w="1654"/>
        <w:gridCol w:w="26"/>
        <w:gridCol w:w="116"/>
        <w:gridCol w:w="120"/>
        <w:gridCol w:w="116"/>
      </w:tblGrid>
      <w:tr w:rsidR="001F2BCA" w:rsidRPr="007A7569" w:rsidTr="00923EC3">
        <w:trPr>
          <w:gridAfter w:val="4"/>
          <w:wAfter w:w="378" w:type="dxa"/>
        </w:trPr>
        <w:tc>
          <w:tcPr>
            <w:tcW w:w="1400" w:type="dxa"/>
            <w:gridSpan w:val="2"/>
            <w:tcBorders>
              <w:top w:val="nil"/>
              <w:left w:val="nil"/>
              <w:bottom w:val="nil"/>
              <w:right w:val="nil"/>
            </w:tcBorders>
          </w:tcPr>
          <w:p w:rsidR="001F2BCA" w:rsidRPr="007A7569" w:rsidRDefault="001F2BCA" w:rsidP="00923EC3">
            <w:pPr>
              <w:autoSpaceDE w:val="0"/>
              <w:autoSpaceDN w:val="0"/>
              <w:adjustRightInd w:val="0"/>
              <w:ind w:firstLine="559"/>
              <w:jc w:val="both"/>
              <w:rPr>
                <w:rFonts w:ascii="Arial" w:hAnsi="Arial" w:cs="Arial"/>
                <w:sz w:val="24"/>
                <w:szCs w:val="24"/>
              </w:rPr>
            </w:pPr>
            <w:r w:rsidRPr="007A7569">
              <w:rPr>
                <w:rFonts w:ascii="Arial" w:hAnsi="Arial" w:cs="Arial"/>
                <w:sz w:val="24"/>
                <w:szCs w:val="24"/>
              </w:rPr>
              <w:t>От</w:t>
            </w:r>
          </w:p>
        </w:tc>
        <w:tc>
          <w:tcPr>
            <w:tcW w:w="7814" w:type="dxa"/>
            <w:gridSpan w:val="7"/>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1400" w:type="dxa"/>
            <w:gridSpan w:val="2"/>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7814" w:type="dxa"/>
            <w:gridSpan w:val="7"/>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(для юридических лиц - полное наименование, организационно-правовая форма, основной государственный регистрационный номер, ИНН;</w:t>
            </w:r>
          </w:p>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9214" w:type="dxa"/>
            <w:gridSpan w:val="9"/>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для индивидуальных предпринимателей - фамилия, имя, отчество; ИНН; номер и дата выдачи свидетельства о регистрации в налоговом органе;</w:t>
            </w:r>
          </w:p>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9214" w:type="dxa"/>
            <w:gridSpan w:val="9"/>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p>
        </w:tc>
      </w:tr>
      <w:tr w:rsidR="001F2BCA" w:rsidRPr="007A7569" w:rsidTr="00923EC3">
        <w:trPr>
          <w:gridAfter w:val="4"/>
          <w:wAfter w:w="378" w:type="dxa"/>
        </w:trPr>
        <w:tc>
          <w:tcPr>
            <w:tcW w:w="9214" w:type="dxa"/>
            <w:gridSpan w:val="9"/>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(далее - заявитель)</w:t>
            </w:r>
          </w:p>
        </w:tc>
      </w:tr>
      <w:tr w:rsidR="001F2BCA" w:rsidRPr="007A7569" w:rsidTr="00923EC3">
        <w:trPr>
          <w:gridAfter w:val="4"/>
          <w:wAfter w:w="378" w:type="dxa"/>
        </w:trPr>
        <w:tc>
          <w:tcPr>
            <w:tcW w:w="9214" w:type="dxa"/>
            <w:gridSpan w:val="9"/>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Адрес регистрации заявителя, почтовый индекс</w:t>
            </w:r>
          </w:p>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1400" w:type="dxa"/>
            <w:gridSpan w:val="2"/>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7814" w:type="dxa"/>
            <w:gridSpan w:val="7"/>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356" w:type="dxa"/>
            <w:gridSpan w:val="11"/>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rPr>
          <w:gridAfter w:val="4"/>
          <w:wAfter w:w="378" w:type="dxa"/>
        </w:trPr>
        <w:tc>
          <w:tcPr>
            <w:tcW w:w="9214" w:type="dxa"/>
            <w:gridSpan w:val="9"/>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Адрес для направления корреспонденции, почтовый индекс и (или) адрес электронной почты</w:t>
            </w:r>
          </w:p>
        </w:tc>
      </w:tr>
      <w:tr w:rsidR="001F2BCA" w:rsidRPr="007A7569" w:rsidTr="00923EC3">
        <w:trPr>
          <w:gridAfter w:val="4"/>
          <w:wAfter w:w="378" w:type="dxa"/>
        </w:trPr>
        <w:tc>
          <w:tcPr>
            <w:tcW w:w="2800" w:type="dxa"/>
            <w:gridSpan w:val="4"/>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6414" w:type="dxa"/>
            <w:gridSpan w:val="5"/>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356" w:type="dxa"/>
            <w:gridSpan w:val="11"/>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1260" w:type="dxa"/>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В лице</w:t>
            </w:r>
          </w:p>
        </w:tc>
        <w:tc>
          <w:tcPr>
            <w:tcW w:w="8096" w:type="dxa"/>
            <w:gridSpan w:val="10"/>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c>
          <w:tcPr>
            <w:tcW w:w="126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8096" w:type="dxa"/>
            <w:gridSpan w:val="10"/>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(фамилия, имя, отчество и должность представителя заявителя)</w:t>
            </w: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3920" w:type="dxa"/>
            <w:gridSpan w:val="6"/>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действующего на основании</w:t>
            </w:r>
          </w:p>
        </w:tc>
        <w:tc>
          <w:tcPr>
            <w:tcW w:w="5294" w:type="dxa"/>
            <w:gridSpan w:val="3"/>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356" w:type="dxa"/>
            <w:gridSpan w:val="11"/>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c>
          <w:tcPr>
            <w:tcW w:w="9356" w:type="dxa"/>
            <w:gridSpan w:val="11"/>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(номер и дата документа, удостоверяющего полномочия представителя заявителя)</w:t>
            </w: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1"/>
          <w:wAfter w:w="116" w:type="dxa"/>
        </w:trPr>
        <w:tc>
          <w:tcPr>
            <w:tcW w:w="9240" w:type="dxa"/>
            <w:gridSpan w:val="10"/>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Контактные телефоны (факс) заявителя (представителя заявителя):</w:t>
            </w:r>
          </w:p>
        </w:tc>
        <w:tc>
          <w:tcPr>
            <w:tcW w:w="236" w:type="dxa"/>
            <w:gridSpan w:val="2"/>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356" w:type="dxa"/>
            <w:gridSpan w:val="11"/>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rPr>
          <w:gridAfter w:val="4"/>
          <w:wAfter w:w="378" w:type="dxa"/>
        </w:trPr>
        <w:tc>
          <w:tcPr>
            <w:tcW w:w="9214" w:type="dxa"/>
            <w:gridSpan w:val="9"/>
            <w:tcBorders>
              <w:top w:val="nil"/>
              <w:left w:val="nil"/>
              <w:bottom w:val="single" w:sz="4" w:space="0" w:color="auto"/>
              <w:right w:val="nil"/>
            </w:tcBorders>
          </w:tcPr>
          <w:p w:rsidR="001F2BCA" w:rsidRPr="007A7569" w:rsidRDefault="001F2BCA" w:rsidP="00923EC3">
            <w:pPr>
              <w:autoSpaceDE w:val="0"/>
              <w:autoSpaceDN w:val="0"/>
              <w:adjustRightInd w:val="0"/>
              <w:ind w:firstLine="559"/>
              <w:jc w:val="both"/>
              <w:rPr>
                <w:rFonts w:ascii="Arial" w:hAnsi="Arial" w:cs="Arial"/>
                <w:sz w:val="24"/>
                <w:szCs w:val="24"/>
              </w:rPr>
            </w:pPr>
            <w:r w:rsidRPr="007A7569">
              <w:rPr>
                <w:rFonts w:ascii="Arial" w:hAnsi="Arial" w:cs="Arial"/>
                <w:sz w:val="24"/>
                <w:szCs w:val="24"/>
              </w:rPr>
              <w:t>Прошу предоставить земельный участок, находящийся в собственности Волгоградской области, в собственность бесплатно, расположенный по адресу: Россия, Волгоградская область,</w:t>
            </w:r>
          </w:p>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356" w:type="dxa"/>
            <w:gridSpan w:val="11"/>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c>
          <w:tcPr>
            <w:tcW w:w="1540" w:type="dxa"/>
            <w:gridSpan w:val="3"/>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площадью</w:t>
            </w:r>
          </w:p>
        </w:tc>
        <w:tc>
          <w:tcPr>
            <w:tcW w:w="1540" w:type="dxa"/>
            <w:gridSpan w:val="2"/>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4480" w:type="dxa"/>
            <w:gridSpan w:val="3"/>
            <w:tcBorders>
              <w:top w:val="nil"/>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кв. метров, кадастровый номер</w:t>
            </w:r>
          </w:p>
        </w:tc>
        <w:tc>
          <w:tcPr>
            <w:tcW w:w="1796" w:type="dxa"/>
            <w:gridSpan w:val="3"/>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c>
          <w:tcPr>
            <w:tcW w:w="2800" w:type="dxa"/>
            <w:gridSpan w:val="4"/>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для использования</w:t>
            </w:r>
          </w:p>
        </w:tc>
        <w:tc>
          <w:tcPr>
            <w:tcW w:w="6556" w:type="dxa"/>
            <w:gridSpan w:val="7"/>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w:t>
            </w:r>
          </w:p>
        </w:tc>
      </w:tr>
      <w:tr w:rsidR="001F2BCA" w:rsidRPr="007A7569" w:rsidTr="00923EC3">
        <w:tc>
          <w:tcPr>
            <w:tcW w:w="2800" w:type="dxa"/>
            <w:gridSpan w:val="4"/>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6556" w:type="dxa"/>
            <w:gridSpan w:val="7"/>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(указать цель использования)</w:t>
            </w: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6020" w:type="dxa"/>
            <w:gridSpan w:val="7"/>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на основании копий следующих документов:</w:t>
            </w:r>
          </w:p>
        </w:tc>
        <w:tc>
          <w:tcPr>
            <w:tcW w:w="3336" w:type="dxa"/>
            <w:gridSpan w:val="4"/>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36"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6020" w:type="dxa"/>
            <w:gridSpan w:val="7"/>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4" w:type="dxa"/>
            <w:gridSpan w:val="2"/>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(реквизиты решения о предварительном согласовании предоставления земельного участка</w:t>
            </w:r>
          </w:p>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9214" w:type="dxa"/>
            <w:gridSpan w:val="9"/>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в случае, если испрашиваемый земельный участок образовывался или его границы уточнялись на основании данного решения, иные документы,</w:t>
            </w:r>
          </w:p>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rPr>
          <w:gridAfter w:val="4"/>
          <w:wAfter w:w="378" w:type="dxa"/>
        </w:trPr>
        <w:tc>
          <w:tcPr>
            <w:tcW w:w="9214" w:type="dxa"/>
            <w:gridSpan w:val="9"/>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 xml:space="preserve">подтверждающие обстоятельства, дающие право приобретения земельного </w:t>
            </w:r>
            <w:r w:rsidRPr="007A7569">
              <w:rPr>
                <w:rFonts w:ascii="Arial" w:hAnsi="Arial" w:cs="Arial"/>
                <w:sz w:val="24"/>
                <w:szCs w:val="24"/>
              </w:rPr>
              <w:lastRenderedPageBreak/>
              <w:t>участка, в том числе на особых условиях, в собственность бесплатно</w:t>
            </w:r>
          </w:p>
          <w:p w:rsidR="001F2BCA" w:rsidRPr="007A7569" w:rsidRDefault="001F2BCA" w:rsidP="00923EC3">
            <w:pPr>
              <w:autoSpaceDE w:val="0"/>
              <w:autoSpaceDN w:val="0"/>
              <w:adjustRightInd w:val="0"/>
              <w:jc w:val="both"/>
              <w:rPr>
                <w:rFonts w:ascii="Arial" w:hAnsi="Arial" w:cs="Arial"/>
                <w:sz w:val="24"/>
                <w:szCs w:val="24"/>
              </w:rPr>
            </w:pPr>
          </w:p>
        </w:tc>
      </w:tr>
    </w:tbl>
    <w:p w:rsidR="001F2BCA" w:rsidRPr="007A7569" w:rsidRDefault="001F2BCA" w:rsidP="001F2BCA">
      <w:pPr>
        <w:autoSpaceDE w:val="0"/>
        <w:autoSpaceDN w:val="0"/>
        <w:adjustRightInd w:val="0"/>
        <w:ind w:firstLine="720"/>
        <w:jc w:val="both"/>
        <w:rPr>
          <w:rFonts w:ascii="Arial" w:hAnsi="Arial" w:cs="Arial"/>
          <w:sz w:val="24"/>
          <w:szCs w:val="24"/>
        </w:rPr>
      </w:pPr>
    </w:p>
    <w:p w:rsidR="001F2BCA" w:rsidRPr="007A7569" w:rsidRDefault="001F2BCA" w:rsidP="001F2BCA">
      <w:pPr>
        <w:autoSpaceDE w:val="0"/>
        <w:autoSpaceDN w:val="0"/>
        <w:adjustRightInd w:val="0"/>
        <w:spacing w:before="108" w:after="108"/>
        <w:jc w:val="center"/>
        <w:outlineLvl w:val="0"/>
        <w:rPr>
          <w:rFonts w:ascii="Arial" w:hAnsi="Arial" w:cs="Arial"/>
          <w:b/>
          <w:bCs/>
          <w:color w:val="26282F"/>
          <w:sz w:val="24"/>
          <w:szCs w:val="24"/>
        </w:rPr>
      </w:pPr>
      <w:r w:rsidRPr="007A7569">
        <w:rPr>
          <w:rFonts w:ascii="Arial" w:hAnsi="Arial" w:cs="Arial"/>
          <w:b/>
          <w:bCs/>
          <w:color w:val="26282F"/>
          <w:sz w:val="24"/>
          <w:szCs w:val="24"/>
        </w:rPr>
        <w:t>Перечень объектов недвижимости, расположенных на испрашиваемом земельном участке (заполняется при наличии)</w:t>
      </w:r>
    </w:p>
    <w:p w:rsidR="001F2BCA" w:rsidRPr="007A7569" w:rsidRDefault="001F2BCA" w:rsidP="001F2BCA">
      <w:pPr>
        <w:autoSpaceDE w:val="0"/>
        <w:autoSpaceDN w:val="0"/>
        <w:adjustRightInd w:val="0"/>
        <w:ind w:firstLine="720"/>
        <w:jc w:val="both"/>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5880"/>
        <w:gridCol w:w="2354"/>
      </w:tblGrid>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N п/п</w:t>
            </w: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Кадастровый (инвентарный) номер объекта недвижимости</w:t>
            </w: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Наименование объекта недвижимости</w:t>
            </w: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80" w:type="dxa"/>
            <w:tcBorders>
              <w:top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5880" w:type="dxa"/>
            <w:tcBorders>
              <w:top w:val="single" w:sz="4" w:space="0" w:color="auto"/>
              <w:left w:val="single" w:sz="4" w:space="0" w:color="auto"/>
              <w:bottom w:val="single" w:sz="4" w:space="0" w:color="auto"/>
              <w:right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c>
          <w:tcPr>
            <w:tcW w:w="2354" w:type="dxa"/>
            <w:tcBorders>
              <w:top w:val="single" w:sz="4" w:space="0" w:color="auto"/>
              <w:left w:val="single" w:sz="4" w:space="0" w:color="auto"/>
              <w:bottom w:val="single" w:sz="4" w:space="0" w:color="auto"/>
            </w:tcBorders>
          </w:tcPr>
          <w:p w:rsidR="001F2BCA" w:rsidRPr="007A7569" w:rsidRDefault="001F2BCA" w:rsidP="00923EC3">
            <w:pPr>
              <w:autoSpaceDE w:val="0"/>
              <w:autoSpaceDN w:val="0"/>
              <w:adjustRightInd w:val="0"/>
              <w:jc w:val="both"/>
              <w:rPr>
                <w:rFonts w:ascii="Arial" w:hAnsi="Arial" w:cs="Arial"/>
                <w:sz w:val="24"/>
                <w:szCs w:val="24"/>
              </w:rPr>
            </w:pPr>
          </w:p>
        </w:tc>
      </w:tr>
    </w:tbl>
    <w:p w:rsidR="001F2BCA" w:rsidRPr="007A7569" w:rsidRDefault="001F2BCA" w:rsidP="001F2BCA">
      <w:pPr>
        <w:autoSpaceDE w:val="0"/>
        <w:autoSpaceDN w:val="0"/>
        <w:adjustRightInd w:val="0"/>
        <w:ind w:firstLine="720"/>
        <w:jc w:val="both"/>
        <w:rPr>
          <w:rFonts w:ascii="Arial" w:hAnsi="Arial" w:cs="Arial"/>
          <w:sz w:val="24"/>
          <w:szCs w:val="24"/>
        </w:rPr>
      </w:pP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Об ответственности за достоверность представленных сведений предупрежден(а).</w:t>
      </w: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Я согласен(а) на обработку персональных данных в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w:t>
      </w:r>
    </w:p>
    <w:p w:rsidR="001F2BCA" w:rsidRPr="007A7569" w:rsidRDefault="001F2BCA" w:rsidP="001F2BCA">
      <w:pPr>
        <w:autoSpaceDE w:val="0"/>
        <w:autoSpaceDN w:val="0"/>
        <w:adjustRightInd w:val="0"/>
        <w:ind w:firstLine="720"/>
        <w:jc w:val="both"/>
        <w:rPr>
          <w:rFonts w:ascii="Arial" w:hAnsi="Arial" w:cs="Arial"/>
          <w:sz w:val="24"/>
          <w:szCs w:val="24"/>
        </w:rPr>
      </w:pPr>
    </w:p>
    <w:tbl>
      <w:tblPr>
        <w:tblW w:w="9559"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622"/>
        <w:gridCol w:w="130"/>
        <w:gridCol w:w="280"/>
        <w:gridCol w:w="1820"/>
        <w:gridCol w:w="280"/>
        <w:gridCol w:w="1804"/>
        <w:gridCol w:w="283"/>
      </w:tblGrid>
      <w:tr w:rsidR="001F2BCA" w:rsidRPr="007A7569" w:rsidTr="00923EC3">
        <w:tc>
          <w:tcPr>
            <w:tcW w:w="9554" w:type="dxa"/>
            <w:gridSpan w:val="8"/>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Способ получения результата предоставления муниципальной услуги:</w:t>
            </w:r>
          </w:p>
        </w:tc>
      </w:tr>
      <w:tr w:rsidR="001F2BCA" w:rsidRPr="007A7569" w:rsidTr="00923EC3">
        <w:tc>
          <w:tcPr>
            <w:tcW w:w="4962"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 xml:space="preserve">- при личном обращении в администрацию </w:t>
            </w:r>
          </w:p>
        </w:tc>
        <w:tc>
          <w:tcPr>
            <w:tcW w:w="4314" w:type="dxa"/>
            <w:gridSpan w:val="5"/>
            <w:tcBorders>
              <w:top w:val="nil"/>
              <w:left w:val="nil"/>
              <w:bottom w:val="single" w:sz="4" w:space="0" w:color="auto"/>
              <w:right w:val="nil"/>
            </w:tcBorders>
          </w:tcPr>
          <w:p w:rsidR="001F2BCA" w:rsidRPr="007A7569" w:rsidRDefault="001F2BCA" w:rsidP="00923EC3">
            <w:pPr>
              <w:autoSpaceDE w:val="0"/>
              <w:autoSpaceDN w:val="0"/>
              <w:adjustRightInd w:val="0"/>
              <w:ind w:left="-3228" w:firstLine="3228"/>
              <w:jc w:val="both"/>
              <w:rPr>
                <w:rFonts w:ascii="Arial" w:hAnsi="Arial" w:cs="Arial"/>
                <w:sz w:val="24"/>
                <w:szCs w:val="24"/>
              </w:rPr>
            </w:pP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4962" w:type="dxa"/>
            <w:gridSpan w:val="2"/>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4314" w:type="dxa"/>
            <w:gridSpan w:val="5"/>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 заявителя)</w:t>
            </w: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554" w:type="dxa"/>
            <w:gridSpan w:val="8"/>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 при личном обращении в многофункциональный центр по месту подачи заявления</w:t>
            </w:r>
          </w:p>
        </w:tc>
      </w:tr>
      <w:tr w:rsidR="001F2BCA" w:rsidRPr="007A7569" w:rsidTr="00923EC3">
        <w:tc>
          <w:tcPr>
            <w:tcW w:w="4962" w:type="dxa"/>
            <w:gridSpan w:val="2"/>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4314" w:type="dxa"/>
            <w:gridSpan w:val="5"/>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271" w:type="dxa"/>
            <w:gridSpan w:val="7"/>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 заявителя)</w:t>
            </w: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5092" w:type="dxa"/>
            <w:gridSpan w:val="3"/>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 почтовым отправлением на адрес:</w:t>
            </w:r>
          </w:p>
        </w:tc>
        <w:tc>
          <w:tcPr>
            <w:tcW w:w="4179" w:type="dxa"/>
            <w:gridSpan w:val="4"/>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3"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5092" w:type="dxa"/>
            <w:gridSpan w:val="3"/>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899" w:type="dxa"/>
            <w:gridSpan w:val="3"/>
            <w:tcBorders>
              <w:top w:val="single" w:sz="4" w:space="0" w:color="auto"/>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3" w:type="dxa"/>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5092" w:type="dxa"/>
            <w:gridSpan w:val="3"/>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899" w:type="dxa"/>
            <w:gridSpan w:val="3"/>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 заявителя)</w:t>
            </w: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554" w:type="dxa"/>
            <w:gridSpan w:val="8"/>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 в электронном виде посредством направления скан-копии документа на электронный адрес: e-mail</w:t>
            </w:r>
          </w:p>
        </w:tc>
      </w:tr>
      <w:tr w:rsidR="001F2BCA" w:rsidRPr="007A7569" w:rsidTr="00923EC3">
        <w:tc>
          <w:tcPr>
            <w:tcW w:w="434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52" w:type="dxa"/>
            <w:gridSpan w:val="4"/>
            <w:tcBorders>
              <w:top w:val="single" w:sz="4" w:space="0" w:color="auto"/>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082" w:type="dxa"/>
            <w:gridSpan w:val="2"/>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 заявителя)</w:t>
            </w:r>
          </w:p>
        </w:tc>
      </w:tr>
      <w:tr w:rsidR="001F2BCA" w:rsidRPr="007A7569" w:rsidTr="00923EC3">
        <w:tc>
          <w:tcPr>
            <w:tcW w:w="9554" w:type="dxa"/>
            <w:gridSpan w:val="8"/>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 в виде электронного документа, размещенного на официальном сайте администрации</w:t>
            </w:r>
          </w:p>
        </w:tc>
      </w:tr>
      <w:tr w:rsidR="001F2BCA" w:rsidRPr="007A7569" w:rsidTr="00923EC3">
        <w:tc>
          <w:tcPr>
            <w:tcW w:w="434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4931" w:type="dxa"/>
            <w:gridSpan w:val="6"/>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4340" w:type="dxa"/>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 заявителя)</w:t>
            </w:r>
          </w:p>
        </w:tc>
        <w:tc>
          <w:tcPr>
            <w:tcW w:w="4931" w:type="dxa"/>
            <w:gridSpan w:val="6"/>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3"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bl>
    <w:p w:rsidR="001F2BCA" w:rsidRPr="007A7569" w:rsidRDefault="001F2BCA" w:rsidP="001F2BCA">
      <w:pPr>
        <w:autoSpaceDE w:val="0"/>
        <w:autoSpaceDN w:val="0"/>
        <w:adjustRightInd w:val="0"/>
        <w:ind w:firstLine="720"/>
        <w:jc w:val="both"/>
        <w:rPr>
          <w:rFonts w:ascii="Arial" w:hAnsi="Arial" w:cs="Arial"/>
          <w:sz w:val="24"/>
          <w:szCs w:val="24"/>
        </w:rPr>
      </w:pPr>
    </w:p>
    <w:tbl>
      <w:tblPr>
        <w:tblW w:w="9494"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4874"/>
        <w:gridCol w:w="280"/>
      </w:tblGrid>
      <w:tr w:rsidR="001F2BCA" w:rsidRPr="007A7569" w:rsidTr="00923EC3">
        <w:tc>
          <w:tcPr>
            <w:tcW w:w="434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Расписка получена</w:t>
            </w:r>
          </w:p>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"__" __________ ____ г.</w:t>
            </w:r>
          </w:p>
          <w:p w:rsidR="001F2BCA" w:rsidRPr="007A7569" w:rsidRDefault="001F2BCA" w:rsidP="00923EC3">
            <w:pPr>
              <w:autoSpaceDE w:val="0"/>
              <w:autoSpaceDN w:val="0"/>
              <w:adjustRightInd w:val="0"/>
              <w:jc w:val="both"/>
              <w:rPr>
                <w:rFonts w:ascii="Arial" w:hAnsi="Arial" w:cs="Arial"/>
                <w:sz w:val="24"/>
                <w:szCs w:val="24"/>
              </w:rPr>
            </w:pPr>
          </w:p>
        </w:tc>
        <w:tc>
          <w:tcPr>
            <w:tcW w:w="4874"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9489" w:type="dxa"/>
            <w:gridSpan w:val="3"/>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(фамилия, имя, отчество заявителя или его представителя)</w:t>
            </w:r>
          </w:p>
        </w:tc>
      </w:tr>
    </w:tbl>
    <w:p w:rsidR="001F2BCA" w:rsidRPr="007A7569" w:rsidRDefault="001F2BCA" w:rsidP="001F2BCA">
      <w:pPr>
        <w:autoSpaceDE w:val="0"/>
        <w:autoSpaceDN w:val="0"/>
        <w:adjustRightInd w:val="0"/>
        <w:ind w:firstLine="720"/>
        <w:jc w:val="both"/>
        <w:rPr>
          <w:rFonts w:ascii="Arial" w:hAnsi="Arial" w:cs="Arial"/>
          <w:sz w:val="24"/>
          <w:szCs w:val="24"/>
        </w:rPr>
      </w:pPr>
    </w:p>
    <w:p w:rsidR="001F2BCA" w:rsidRPr="007A7569" w:rsidRDefault="001F2BCA" w:rsidP="001F2BCA">
      <w:pPr>
        <w:autoSpaceDE w:val="0"/>
        <w:autoSpaceDN w:val="0"/>
        <w:adjustRightInd w:val="0"/>
        <w:ind w:firstLine="720"/>
        <w:jc w:val="both"/>
        <w:rPr>
          <w:rFonts w:ascii="Arial" w:hAnsi="Arial" w:cs="Arial"/>
          <w:sz w:val="24"/>
          <w:szCs w:val="24"/>
        </w:rPr>
      </w:pPr>
      <w:r w:rsidRPr="007A7569">
        <w:rPr>
          <w:rFonts w:ascii="Arial" w:hAnsi="Arial" w:cs="Arial"/>
          <w:sz w:val="24"/>
          <w:szCs w:val="24"/>
        </w:rPr>
        <w:t xml:space="preserve">Я согласен(на) на обработку персональных данных в администрации </w:t>
      </w:r>
      <w:r>
        <w:rPr>
          <w:rFonts w:ascii="Arial" w:hAnsi="Arial" w:cs="Arial"/>
          <w:sz w:val="24"/>
          <w:szCs w:val="24"/>
        </w:rPr>
        <w:t xml:space="preserve">Песчановского </w:t>
      </w:r>
      <w:r w:rsidRPr="007A7569">
        <w:rPr>
          <w:rFonts w:ascii="Arial" w:hAnsi="Arial" w:cs="Arial"/>
          <w:sz w:val="24"/>
          <w:szCs w:val="24"/>
        </w:rPr>
        <w:t xml:space="preserve"> сельского поселения.</w:t>
      </w:r>
    </w:p>
    <w:p w:rsidR="001F2BCA" w:rsidRPr="007A7569" w:rsidRDefault="001F2BCA" w:rsidP="001F2BCA">
      <w:pPr>
        <w:autoSpaceDE w:val="0"/>
        <w:autoSpaceDN w:val="0"/>
        <w:adjustRightInd w:val="0"/>
        <w:ind w:firstLine="720"/>
        <w:jc w:val="both"/>
        <w:rPr>
          <w:rFonts w:ascii="Arial" w:hAnsi="Arial" w:cs="Arial"/>
          <w:sz w:val="24"/>
          <w:szCs w:val="24"/>
        </w:rPr>
      </w:pPr>
    </w:p>
    <w:tbl>
      <w:tblPr>
        <w:tblW w:w="9356"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280"/>
        <w:gridCol w:w="2100"/>
        <w:gridCol w:w="280"/>
        <w:gridCol w:w="3196"/>
      </w:tblGrid>
      <w:tr w:rsidR="001F2BCA" w:rsidRPr="007A7569" w:rsidTr="00923EC3">
        <w:tc>
          <w:tcPr>
            <w:tcW w:w="9356" w:type="dxa"/>
            <w:gridSpan w:val="5"/>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Заявитель:</w:t>
            </w:r>
          </w:p>
        </w:tc>
      </w:tr>
      <w:tr w:rsidR="001F2BCA" w:rsidRPr="007A7569" w:rsidTr="00923EC3">
        <w:tc>
          <w:tcPr>
            <w:tcW w:w="350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10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6"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3500" w:type="dxa"/>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(должность представителя юридического лица)</w:t>
            </w: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100" w:type="dxa"/>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w:t>
            </w: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6" w:type="dxa"/>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(имя, отчество, фамилия представителя юридического лица, физического лица)</w:t>
            </w:r>
          </w:p>
        </w:tc>
      </w:tr>
      <w:tr w:rsidR="001F2BCA" w:rsidRPr="007A7569" w:rsidTr="00923EC3">
        <w:tc>
          <w:tcPr>
            <w:tcW w:w="3500" w:type="dxa"/>
            <w:tcBorders>
              <w:top w:val="nil"/>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М.П.</w:t>
            </w: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10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6"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350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r w:rsidRPr="007A7569">
              <w:rPr>
                <w:rFonts w:ascii="Arial" w:hAnsi="Arial" w:cs="Arial"/>
                <w:sz w:val="24"/>
                <w:szCs w:val="24"/>
              </w:rPr>
              <w:t>"__" __________ 20__ г.</w:t>
            </w: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10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6"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350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100"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6" w:type="dxa"/>
            <w:tcBorders>
              <w:top w:val="nil"/>
              <w:left w:val="nil"/>
              <w:bottom w:val="single" w:sz="4" w:space="0" w:color="auto"/>
              <w:right w:val="nil"/>
            </w:tcBorders>
          </w:tcPr>
          <w:p w:rsidR="001F2BCA" w:rsidRPr="007A7569" w:rsidRDefault="001F2BCA" w:rsidP="00923EC3">
            <w:pPr>
              <w:autoSpaceDE w:val="0"/>
              <w:autoSpaceDN w:val="0"/>
              <w:adjustRightInd w:val="0"/>
              <w:jc w:val="both"/>
              <w:rPr>
                <w:rFonts w:ascii="Arial" w:hAnsi="Arial" w:cs="Arial"/>
                <w:sz w:val="24"/>
                <w:szCs w:val="24"/>
              </w:rPr>
            </w:pPr>
          </w:p>
        </w:tc>
      </w:tr>
      <w:tr w:rsidR="001F2BCA" w:rsidRPr="007A7569" w:rsidTr="00923EC3">
        <w:tc>
          <w:tcPr>
            <w:tcW w:w="5880" w:type="dxa"/>
            <w:gridSpan w:val="3"/>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(фамилия, имя, отчество специалиста, принявшего документ)</w:t>
            </w:r>
          </w:p>
        </w:tc>
        <w:tc>
          <w:tcPr>
            <w:tcW w:w="280" w:type="dxa"/>
            <w:tcBorders>
              <w:top w:val="nil"/>
              <w:left w:val="nil"/>
              <w:bottom w:val="nil"/>
              <w:right w:val="nil"/>
            </w:tcBorders>
          </w:tcPr>
          <w:p w:rsidR="001F2BCA" w:rsidRPr="007A7569" w:rsidRDefault="001F2BCA" w:rsidP="00923EC3">
            <w:pPr>
              <w:autoSpaceDE w:val="0"/>
              <w:autoSpaceDN w:val="0"/>
              <w:adjustRightInd w:val="0"/>
              <w:jc w:val="both"/>
              <w:rPr>
                <w:rFonts w:ascii="Arial" w:hAnsi="Arial" w:cs="Arial"/>
                <w:sz w:val="24"/>
                <w:szCs w:val="24"/>
              </w:rPr>
            </w:pPr>
          </w:p>
        </w:tc>
        <w:tc>
          <w:tcPr>
            <w:tcW w:w="3196" w:type="dxa"/>
            <w:tcBorders>
              <w:top w:val="single" w:sz="4" w:space="0" w:color="auto"/>
              <w:left w:val="nil"/>
              <w:bottom w:val="nil"/>
              <w:right w:val="nil"/>
            </w:tcBorders>
          </w:tcPr>
          <w:p w:rsidR="001F2BCA" w:rsidRPr="007A7569" w:rsidRDefault="001F2BCA" w:rsidP="00923EC3">
            <w:pPr>
              <w:autoSpaceDE w:val="0"/>
              <w:autoSpaceDN w:val="0"/>
              <w:adjustRightInd w:val="0"/>
              <w:jc w:val="center"/>
              <w:rPr>
                <w:rFonts w:ascii="Arial" w:hAnsi="Arial" w:cs="Arial"/>
                <w:sz w:val="24"/>
                <w:szCs w:val="24"/>
              </w:rPr>
            </w:pPr>
            <w:r w:rsidRPr="007A7569">
              <w:rPr>
                <w:rFonts w:ascii="Arial" w:hAnsi="Arial" w:cs="Arial"/>
                <w:sz w:val="24"/>
                <w:szCs w:val="24"/>
              </w:rPr>
              <w:t>(подпись)</w:t>
            </w:r>
          </w:p>
        </w:tc>
      </w:tr>
    </w:tbl>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rPr>
          <w:rFonts w:ascii="Arial" w:hAnsi="Arial" w:cs="Arial"/>
          <w:sz w:val="24"/>
          <w:szCs w:val="24"/>
        </w:rPr>
      </w:pPr>
    </w:p>
    <w:p w:rsidR="001F2BCA" w:rsidRPr="007A7569" w:rsidRDefault="001F2BCA" w:rsidP="001F2BCA">
      <w:pPr>
        <w:autoSpaceDE w:val="0"/>
        <w:ind w:right="-16" w:firstLine="720"/>
        <w:jc w:val="both"/>
        <w:rPr>
          <w:rFonts w:ascii="Arial" w:hAnsi="Arial" w:cs="Arial"/>
          <w:sz w:val="24"/>
          <w:szCs w:val="24"/>
        </w:rPr>
      </w:pPr>
    </w:p>
    <w:p w:rsidR="007C48F5" w:rsidRDefault="007C48F5"/>
    <w:sectPr w:rsidR="007C48F5" w:rsidSect="007A7569">
      <w:headerReference w:type="even" r:id="rId63"/>
      <w:headerReference w:type="default" r:id="rId64"/>
      <w:pgSz w:w="11906" w:h="16838"/>
      <w:pgMar w:top="1134"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48" w:rsidRDefault="00971D48" w:rsidP="001F2BCA">
      <w:r>
        <w:separator/>
      </w:r>
    </w:p>
  </w:endnote>
  <w:endnote w:type="continuationSeparator" w:id="0">
    <w:p w:rsidR="00971D48" w:rsidRDefault="00971D48" w:rsidP="001F2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48" w:rsidRDefault="00971D48" w:rsidP="001F2BCA">
      <w:r>
        <w:separator/>
      </w:r>
    </w:p>
  </w:footnote>
  <w:footnote w:type="continuationSeparator" w:id="0">
    <w:p w:rsidR="00971D48" w:rsidRDefault="00971D48" w:rsidP="001F2BCA">
      <w:r>
        <w:continuationSeparator/>
      </w:r>
    </w:p>
  </w:footnote>
  <w:footnote w:id="1">
    <w:p w:rsidR="001F2BCA" w:rsidRPr="0084367F" w:rsidRDefault="001F2BCA" w:rsidP="001F2BCA">
      <w:pPr>
        <w:pStyle w:val="af7"/>
        <w:tabs>
          <w:tab w:val="left" w:pos="6300"/>
        </w:tabs>
        <w:jc w:val="both"/>
        <w:rPr>
          <w:color w:val="FF0000"/>
        </w:rPr>
      </w:pPr>
      <w:r w:rsidRPr="00082059">
        <w:rPr>
          <w:rStyle w:val="af9"/>
          <w:color w:val="FF0000"/>
          <w:sz w:val="24"/>
          <w:szCs w:val="24"/>
        </w:rPr>
        <w:footnoteRef/>
      </w:r>
      <w:r w:rsidRPr="00E2010A">
        <w:rPr>
          <w:color w:val="FF0000"/>
        </w:rPr>
        <w:t xml:space="preserve"> Основания, </w:t>
      </w:r>
      <w:r w:rsidRPr="005A48D1">
        <w:rPr>
          <w:color w:val="FF0000"/>
        </w:rPr>
        <w:t>установленные пунктами 4 – 8 настоящего административного</w:t>
      </w:r>
      <w:r w:rsidRPr="00E2010A">
        <w:rPr>
          <w:color w:val="FF0000"/>
        </w:rPr>
        <w:t xml:space="preserve"> регламента, применяются до 1 января </w:t>
      </w:r>
      <w:smartTag w:uri="urn:schemas-microsoft-com:office:smarttags" w:element="metricconverter">
        <w:smartTagPr>
          <w:attr w:name="ProductID" w:val="2020 г"/>
        </w:smartTagPr>
        <w:r w:rsidRPr="00E2010A">
          <w:rPr>
            <w:color w:val="FF0000"/>
          </w:rPr>
          <w:t>2020 г</w:t>
        </w:r>
      </w:smartTag>
      <w:r w:rsidRPr="00E2010A">
        <w:rPr>
          <w:color w:val="FF0000"/>
        </w:rPr>
        <w:t>. (статьи 3,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footnote>
  <w:footnote w:id="2">
    <w:p w:rsidR="001F2BCA" w:rsidRDefault="001F2BCA" w:rsidP="001F2BCA">
      <w:pPr>
        <w:autoSpaceDE w:val="0"/>
        <w:autoSpaceDN w:val="0"/>
        <w:adjustRightInd w:val="0"/>
        <w:jc w:val="both"/>
        <w:rPr>
          <w:color w:val="FF0000"/>
        </w:rPr>
      </w:pPr>
      <w:r w:rsidRPr="002A6707">
        <w:rPr>
          <w:rStyle w:val="af9"/>
          <w:b/>
          <w:color w:val="FF0000"/>
          <w:sz w:val="24"/>
          <w:szCs w:val="24"/>
        </w:rPr>
        <w:footnoteRef/>
      </w:r>
      <w:r w:rsidRPr="002A6707">
        <w:rPr>
          <w:b/>
          <w:color w:val="FF0000"/>
          <w:sz w:val="24"/>
          <w:szCs w:val="24"/>
        </w:rPr>
        <w:t xml:space="preserve"> </w:t>
      </w:r>
      <w:r w:rsidRPr="005644DA">
        <w:rPr>
          <w:color w:val="FF0000"/>
        </w:rPr>
        <w:t>Осно</w:t>
      </w:r>
      <w:r>
        <w:rPr>
          <w:color w:val="FF0000"/>
        </w:rPr>
        <w:t>вания, установленные пунктами 25</w:t>
      </w:r>
      <w:r w:rsidRPr="005644DA">
        <w:rPr>
          <w:color w:val="FF0000"/>
        </w:rPr>
        <w:t xml:space="preserve"> – 3</w:t>
      </w:r>
      <w:r>
        <w:rPr>
          <w:color w:val="FF0000"/>
        </w:rPr>
        <w:t>6</w:t>
      </w:r>
      <w:r w:rsidRPr="005644DA">
        <w:rPr>
          <w:color w:val="FF0000"/>
        </w:rPr>
        <w:t xml:space="preserve"> настоящего административного регламента, применяются до 1 января 2020 года (статьи 4,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rsidR="001F2BCA" w:rsidRDefault="001F2BCA" w:rsidP="001F2BCA">
      <w:pPr>
        <w:pStyle w:val="af7"/>
        <w:rPr>
          <w:color w:val="FF0000"/>
        </w:rPr>
      </w:pPr>
    </w:p>
  </w:footnote>
  <w:footnote w:id="3">
    <w:p w:rsidR="001F2BCA" w:rsidRPr="00511BD2" w:rsidRDefault="001F2BCA" w:rsidP="001F2BCA">
      <w:pPr>
        <w:pStyle w:val="af7"/>
        <w:jc w:val="both"/>
        <w:rPr>
          <w:iCs/>
          <w:color w:val="FF0000"/>
        </w:rPr>
      </w:pPr>
      <w:r>
        <w:rPr>
          <w:color w:val="FF0000"/>
        </w:rPr>
        <w:t xml:space="preserve"> </w:t>
      </w:r>
      <w:r w:rsidRPr="00511BD2">
        <w:rPr>
          <w:rStyle w:val="af9"/>
          <w:color w:val="FF0000"/>
          <w:sz w:val="24"/>
          <w:szCs w:val="24"/>
        </w:rPr>
        <w:footnoteRef/>
      </w:r>
      <w:r w:rsidRPr="00511BD2">
        <w:rPr>
          <w:color w:val="FF0000"/>
        </w:rPr>
        <w:t xml:space="preserve"> </w:t>
      </w:r>
      <w:r w:rsidRPr="00511BD2">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p w:rsidR="001F2BCA" w:rsidRDefault="001F2BCA" w:rsidP="001F2BCA">
      <w:pPr>
        <w:pStyle w:val="af7"/>
      </w:pPr>
    </w:p>
  </w:footnote>
  <w:footnote w:id="4">
    <w:p w:rsidR="001F2BCA" w:rsidRPr="000E5E55" w:rsidRDefault="001F2BCA" w:rsidP="001F2BCA">
      <w:pPr>
        <w:pStyle w:val="af7"/>
        <w:ind w:firstLine="540"/>
        <w:jc w:val="both"/>
        <w:rPr>
          <w:color w:val="FF0000"/>
        </w:rPr>
      </w:pPr>
      <w:r w:rsidRPr="007215B2">
        <w:rPr>
          <w:rStyle w:val="af9"/>
          <w:color w:val="FF0000"/>
        </w:rPr>
        <w:footnoteRef/>
      </w:r>
      <w:r w:rsidRPr="007215B2">
        <w:rPr>
          <w:color w:val="FF0000"/>
        </w:rPr>
        <w:t xml:space="preserve"> Здесь и далее по тексту настоящего регламента о</w:t>
      </w:r>
      <w:r w:rsidRPr="007215B2">
        <w:rPr>
          <w:bCs/>
          <w:color w:val="FF0000"/>
        </w:rPr>
        <w:t xml:space="preserve">рганизации, указанные в </w:t>
      </w:r>
      <w:hyperlink r:id="rId1" w:history="1">
        <w:r w:rsidRPr="007215B2">
          <w:rPr>
            <w:bCs/>
            <w:color w:val="FF0000"/>
          </w:rPr>
          <w:t>части 1.1 статьи 16</w:t>
        </w:r>
      </w:hyperlink>
      <w:r w:rsidRPr="007215B2">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5">
    <w:p w:rsidR="001F2BCA" w:rsidRDefault="001F2BCA" w:rsidP="001F2BCA">
      <w:pPr>
        <w:autoSpaceDE w:val="0"/>
        <w:autoSpaceDN w:val="0"/>
        <w:adjustRightInd w:val="0"/>
        <w:ind w:firstLine="540"/>
        <w:jc w:val="both"/>
      </w:pPr>
      <w:r w:rsidRPr="00FE322D">
        <w:rPr>
          <w:rStyle w:val="af9"/>
          <w:color w:val="FF0000"/>
        </w:rPr>
        <w:footnoteRef/>
      </w:r>
      <w:r w:rsidRPr="00FE322D">
        <w:rPr>
          <w:color w:val="FF0000"/>
        </w:rPr>
        <w:t xml:space="preserve"> Указывается</w:t>
      </w:r>
      <w:r>
        <w:rPr>
          <w:color w:val="FF0000"/>
        </w:rPr>
        <w:t xml:space="preserve"> в</w:t>
      </w:r>
      <w:r w:rsidRPr="00BC4F09">
        <w:rPr>
          <w:color w:val="FF0000"/>
        </w:rPr>
        <w:t xml:space="preserve"> случае</w:t>
      </w:r>
      <w:r>
        <w:rPr>
          <w:color w:val="FF0000"/>
        </w:rPr>
        <w:t>,</w:t>
      </w:r>
      <w:r w:rsidRPr="00BC4F09">
        <w:rPr>
          <w:color w:val="FF0000"/>
        </w:rPr>
        <w:t xml:space="preserve"> если предоставляемая в соответствии с настоящим регламентом</w:t>
      </w:r>
      <w:r>
        <w:rPr>
          <w:color w:val="FF0000"/>
        </w:rPr>
        <w:t xml:space="preserve"> </w:t>
      </w:r>
      <w:r w:rsidRPr="00BC4F09">
        <w:rPr>
          <w:color w:val="FF0000"/>
        </w:rPr>
        <w:t>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w:t>
      </w:r>
      <w:r>
        <w:rPr>
          <w:color w:val="FF0000"/>
        </w:rPr>
        <w:t>ый</w:t>
      </w:r>
      <w:r w:rsidRPr="00BC4F09">
        <w:rPr>
          <w:color w:val="FF0000"/>
        </w:rPr>
        <w:t xml:space="preserve"> муниципальным правовым актом соответствующего муниципального образования</w:t>
      </w:r>
      <w:r>
        <w:rPr>
          <w:color w:val="FF0000"/>
        </w:rPr>
        <w:t xml:space="preserve"> (часть 13 статьи 15.1 Федерального закона № 210-ФЗ)</w:t>
      </w:r>
      <w:r w:rsidRPr="00BC4F09">
        <w:rPr>
          <w:color w:val="FF0000"/>
        </w:rPr>
        <w:t>.</w:t>
      </w:r>
    </w:p>
    <w:p w:rsidR="001F2BCA" w:rsidRPr="00C06B67" w:rsidRDefault="001F2BCA" w:rsidP="001F2BCA">
      <w:pPr>
        <w:pStyle w:val="af7"/>
        <w:rPr>
          <w:color w:val="FF0000"/>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9D" w:rsidRDefault="00971D48" w:rsidP="00F71AE6">
    <w:pPr>
      <w:pStyle w:val="ab"/>
      <w:framePr w:wrap="around" w:vAnchor="text" w:hAnchor="margin" w:xAlign="center" w:y="1"/>
      <w:rPr>
        <w:rStyle w:val="ad"/>
      </w:rPr>
    </w:pPr>
    <w:r>
      <w:rPr>
        <w:rStyle w:val="ad"/>
      </w:rPr>
      <w:fldChar w:fldCharType="begin"/>
    </w:r>
    <w:r>
      <w:rPr>
        <w:rStyle w:val="ad"/>
      </w:rPr>
      <w:instrText>PAG</w:instrText>
    </w:r>
    <w:r>
      <w:rPr>
        <w:rStyle w:val="ad"/>
      </w:rPr>
      <w:instrText xml:space="preserve">E  </w:instrText>
    </w:r>
    <w:r>
      <w:rPr>
        <w:rStyle w:val="ad"/>
      </w:rPr>
      <w:fldChar w:fldCharType="end"/>
    </w:r>
  </w:p>
  <w:p w:rsidR="001A3F9D" w:rsidRDefault="00971D4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9D" w:rsidRDefault="00971D48"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F2BCA">
      <w:rPr>
        <w:rStyle w:val="ad"/>
        <w:noProof/>
      </w:rPr>
      <w:t>40</w:t>
    </w:r>
    <w:r>
      <w:rPr>
        <w:rStyle w:val="ad"/>
      </w:rPr>
      <w:fldChar w:fldCharType="end"/>
    </w:r>
  </w:p>
  <w:p w:rsidR="001A3F9D" w:rsidRDefault="00971D4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2BCA"/>
    <w:rsid w:val="001F2BCA"/>
    <w:rsid w:val="007C48F5"/>
    <w:rsid w:val="00971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C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2BCA"/>
    <w:pPr>
      <w:keepNext/>
      <w:jc w:val="right"/>
      <w:outlineLvl w:val="0"/>
    </w:pPr>
    <w:rPr>
      <w:sz w:val="24"/>
    </w:rPr>
  </w:style>
  <w:style w:type="paragraph" w:styleId="2">
    <w:name w:val="heading 2"/>
    <w:basedOn w:val="a"/>
    <w:next w:val="a"/>
    <w:link w:val="20"/>
    <w:qFormat/>
    <w:rsid w:val="001F2BCA"/>
    <w:pPr>
      <w:keepNext/>
      <w:outlineLvl w:val="1"/>
    </w:pPr>
    <w:rPr>
      <w:b/>
      <w:sz w:val="24"/>
    </w:rPr>
  </w:style>
  <w:style w:type="paragraph" w:styleId="3">
    <w:name w:val="heading 3"/>
    <w:basedOn w:val="a"/>
    <w:next w:val="a"/>
    <w:link w:val="30"/>
    <w:qFormat/>
    <w:rsid w:val="001F2BCA"/>
    <w:pPr>
      <w:keepNext/>
      <w:jc w:val="center"/>
      <w:outlineLvl w:val="2"/>
    </w:pPr>
    <w:rPr>
      <w:b/>
      <w:sz w:val="28"/>
    </w:rPr>
  </w:style>
  <w:style w:type="paragraph" w:styleId="4">
    <w:name w:val="heading 4"/>
    <w:basedOn w:val="a"/>
    <w:next w:val="a"/>
    <w:link w:val="40"/>
    <w:qFormat/>
    <w:rsid w:val="001F2BCA"/>
    <w:pPr>
      <w:keepNext/>
      <w:jc w:val="center"/>
      <w:outlineLvl w:val="3"/>
    </w:pPr>
    <w:rPr>
      <w:b/>
      <w:sz w:val="24"/>
    </w:rPr>
  </w:style>
  <w:style w:type="paragraph" w:styleId="5">
    <w:name w:val="heading 5"/>
    <w:basedOn w:val="a"/>
    <w:next w:val="a"/>
    <w:link w:val="50"/>
    <w:qFormat/>
    <w:rsid w:val="001F2BCA"/>
    <w:pPr>
      <w:keepNext/>
      <w:jc w:val="both"/>
      <w:outlineLvl w:val="4"/>
    </w:pPr>
    <w:rPr>
      <w:sz w:val="28"/>
    </w:rPr>
  </w:style>
  <w:style w:type="paragraph" w:styleId="6">
    <w:name w:val="heading 6"/>
    <w:basedOn w:val="a"/>
    <w:next w:val="a"/>
    <w:link w:val="60"/>
    <w:qFormat/>
    <w:rsid w:val="001F2BCA"/>
    <w:pPr>
      <w:keepNext/>
      <w:jc w:val="right"/>
      <w:outlineLvl w:val="5"/>
    </w:pPr>
    <w:rPr>
      <w:b/>
      <w:sz w:val="24"/>
    </w:rPr>
  </w:style>
  <w:style w:type="paragraph" w:styleId="7">
    <w:name w:val="heading 7"/>
    <w:basedOn w:val="a"/>
    <w:next w:val="a"/>
    <w:link w:val="70"/>
    <w:qFormat/>
    <w:rsid w:val="001F2BCA"/>
    <w:pPr>
      <w:keepNext/>
      <w:ind w:left="3969"/>
      <w:outlineLvl w:val="6"/>
    </w:pPr>
    <w:rPr>
      <w:b/>
      <w:sz w:val="28"/>
    </w:rPr>
  </w:style>
  <w:style w:type="paragraph" w:styleId="8">
    <w:name w:val="heading 8"/>
    <w:basedOn w:val="a"/>
    <w:next w:val="a"/>
    <w:link w:val="80"/>
    <w:qFormat/>
    <w:rsid w:val="001F2BC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F2BC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1F2BC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F2BC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1F2BC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F2BC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F2BC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F2BC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1F2BCA"/>
    <w:rPr>
      <w:rFonts w:ascii="Times New Roman" w:eastAsia="Times New Roman" w:hAnsi="Times New Roman" w:cs="Times New Roman"/>
      <w:b/>
      <w:sz w:val="28"/>
      <w:szCs w:val="20"/>
      <w:lang w:eastAsia="ru-RU"/>
    </w:rPr>
  </w:style>
  <w:style w:type="paragraph" w:styleId="a3">
    <w:name w:val="Body Text"/>
    <w:basedOn w:val="a"/>
    <w:link w:val="a4"/>
    <w:rsid w:val="001F2BCA"/>
    <w:pPr>
      <w:jc w:val="both"/>
    </w:pPr>
    <w:rPr>
      <w:sz w:val="28"/>
    </w:rPr>
  </w:style>
  <w:style w:type="character" w:customStyle="1" w:styleId="a4">
    <w:name w:val="Основной текст Знак"/>
    <w:basedOn w:val="a0"/>
    <w:link w:val="a3"/>
    <w:rsid w:val="001F2BCA"/>
    <w:rPr>
      <w:rFonts w:ascii="Times New Roman" w:eastAsia="Times New Roman" w:hAnsi="Times New Roman" w:cs="Times New Roman"/>
      <w:sz w:val="28"/>
      <w:szCs w:val="20"/>
      <w:lang w:eastAsia="ru-RU"/>
    </w:rPr>
  </w:style>
  <w:style w:type="paragraph" w:styleId="a5">
    <w:name w:val="Body Text Indent"/>
    <w:basedOn w:val="a"/>
    <w:link w:val="a6"/>
    <w:rsid w:val="001F2BCA"/>
    <w:pPr>
      <w:ind w:firstLine="709"/>
      <w:jc w:val="both"/>
    </w:pPr>
    <w:rPr>
      <w:b/>
      <w:sz w:val="24"/>
    </w:rPr>
  </w:style>
  <w:style w:type="character" w:customStyle="1" w:styleId="a6">
    <w:name w:val="Основной текст с отступом Знак"/>
    <w:basedOn w:val="a0"/>
    <w:link w:val="a5"/>
    <w:rsid w:val="001F2BCA"/>
    <w:rPr>
      <w:rFonts w:ascii="Times New Roman" w:eastAsia="Times New Roman" w:hAnsi="Times New Roman" w:cs="Times New Roman"/>
      <w:b/>
      <w:sz w:val="24"/>
      <w:szCs w:val="20"/>
      <w:lang w:eastAsia="ru-RU"/>
    </w:rPr>
  </w:style>
  <w:style w:type="paragraph" w:styleId="a7">
    <w:name w:val="Block Text"/>
    <w:basedOn w:val="a"/>
    <w:rsid w:val="001F2BCA"/>
    <w:pPr>
      <w:ind w:left="3969" w:right="-738" w:firstLine="851"/>
    </w:pPr>
    <w:rPr>
      <w:b/>
      <w:sz w:val="28"/>
    </w:rPr>
  </w:style>
  <w:style w:type="paragraph" w:styleId="21">
    <w:name w:val="Body Text Indent 2"/>
    <w:basedOn w:val="a"/>
    <w:link w:val="22"/>
    <w:rsid w:val="001F2BCA"/>
    <w:pPr>
      <w:ind w:left="4395"/>
    </w:pPr>
    <w:rPr>
      <w:b/>
      <w:sz w:val="28"/>
    </w:rPr>
  </w:style>
  <w:style w:type="character" w:customStyle="1" w:styleId="22">
    <w:name w:val="Основной текст с отступом 2 Знак"/>
    <w:basedOn w:val="a0"/>
    <w:link w:val="21"/>
    <w:rsid w:val="001F2BCA"/>
    <w:rPr>
      <w:rFonts w:ascii="Times New Roman" w:eastAsia="Times New Roman" w:hAnsi="Times New Roman" w:cs="Times New Roman"/>
      <w:b/>
      <w:sz w:val="28"/>
      <w:szCs w:val="20"/>
      <w:lang w:eastAsia="ru-RU"/>
    </w:rPr>
  </w:style>
  <w:style w:type="paragraph" w:styleId="23">
    <w:name w:val="Body Text 2"/>
    <w:basedOn w:val="a"/>
    <w:link w:val="24"/>
    <w:rsid w:val="001F2BCA"/>
    <w:pPr>
      <w:ind w:right="-286"/>
      <w:jc w:val="both"/>
    </w:pPr>
    <w:rPr>
      <w:b/>
      <w:sz w:val="28"/>
    </w:rPr>
  </w:style>
  <w:style w:type="character" w:customStyle="1" w:styleId="24">
    <w:name w:val="Основной текст 2 Знак"/>
    <w:basedOn w:val="a0"/>
    <w:link w:val="23"/>
    <w:rsid w:val="001F2BCA"/>
    <w:rPr>
      <w:rFonts w:ascii="Times New Roman" w:eastAsia="Times New Roman" w:hAnsi="Times New Roman" w:cs="Times New Roman"/>
      <w:b/>
      <w:sz w:val="28"/>
      <w:szCs w:val="20"/>
      <w:lang w:eastAsia="ru-RU"/>
    </w:rPr>
  </w:style>
  <w:style w:type="paragraph" w:styleId="a8">
    <w:name w:val="Balloon Text"/>
    <w:basedOn w:val="a"/>
    <w:link w:val="a9"/>
    <w:semiHidden/>
    <w:rsid w:val="001F2BCA"/>
    <w:rPr>
      <w:rFonts w:ascii="Tahoma" w:hAnsi="Tahoma" w:cs="Tahoma"/>
      <w:sz w:val="16"/>
      <w:szCs w:val="16"/>
    </w:rPr>
  </w:style>
  <w:style w:type="character" w:customStyle="1" w:styleId="a9">
    <w:name w:val="Текст выноски Знак"/>
    <w:basedOn w:val="a0"/>
    <w:link w:val="a8"/>
    <w:semiHidden/>
    <w:rsid w:val="001F2BCA"/>
    <w:rPr>
      <w:rFonts w:ascii="Tahoma" w:eastAsia="Times New Roman" w:hAnsi="Tahoma" w:cs="Tahoma"/>
      <w:sz w:val="16"/>
      <w:szCs w:val="16"/>
      <w:lang w:eastAsia="ru-RU"/>
    </w:rPr>
  </w:style>
  <w:style w:type="paragraph" w:styleId="aa">
    <w:name w:val="List Paragraph"/>
    <w:basedOn w:val="a"/>
    <w:qFormat/>
    <w:rsid w:val="001F2BC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1F2BCA"/>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1F2BCA"/>
    <w:pPr>
      <w:tabs>
        <w:tab w:val="center" w:pos="4677"/>
        <w:tab w:val="right" w:pos="9355"/>
      </w:tabs>
    </w:pPr>
  </w:style>
  <w:style w:type="character" w:customStyle="1" w:styleId="ac">
    <w:name w:val="Верхний колонтитул Знак"/>
    <w:basedOn w:val="a0"/>
    <w:link w:val="ab"/>
    <w:rsid w:val="001F2BCA"/>
    <w:rPr>
      <w:rFonts w:ascii="Times New Roman" w:eastAsia="Times New Roman" w:hAnsi="Times New Roman" w:cs="Times New Roman"/>
      <w:sz w:val="20"/>
      <w:szCs w:val="20"/>
      <w:lang w:eastAsia="ru-RU"/>
    </w:rPr>
  </w:style>
  <w:style w:type="character" w:styleId="ad">
    <w:name w:val="page number"/>
    <w:basedOn w:val="a0"/>
    <w:rsid w:val="001F2BCA"/>
  </w:style>
  <w:style w:type="paragraph" w:customStyle="1" w:styleId="210">
    <w:name w:val="Основной текст 21"/>
    <w:basedOn w:val="a"/>
    <w:rsid w:val="001F2BCA"/>
    <w:pPr>
      <w:suppressAutoHyphens/>
      <w:ind w:firstLine="567"/>
      <w:jc w:val="both"/>
    </w:pPr>
    <w:rPr>
      <w:rFonts w:ascii="Arial" w:hAnsi="Arial" w:cs="Arial"/>
      <w:sz w:val="24"/>
      <w:szCs w:val="24"/>
      <w:lang w:eastAsia="ar-SA"/>
    </w:rPr>
  </w:style>
  <w:style w:type="character" w:styleId="ae">
    <w:name w:val="Hyperlink"/>
    <w:rsid w:val="001F2BCA"/>
    <w:rPr>
      <w:color w:val="0000FF"/>
      <w:u w:val="single"/>
    </w:rPr>
  </w:style>
  <w:style w:type="paragraph" w:styleId="af">
    <w:name w:val="Title"/>
    <w:basedOn w:val="a"/>
    <w:link w:val="af0"/>
    <w:qFormat/>
    <w:rsid w:val="001F2BC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1F2BCA"/>
    <w:rPr>
      <w:rFonts w:ascii="Arial" w:eastAsia="Times New Roman" w:hAnsi="Arial" w:cs="Times New Roman"/>
      <w:b/>
      <w:kern w:val="2"/>
      <w:sz w:val="28"/>
      <w:szCs w:val="24"/>
      <w:lang w:eastAsia="ru-RU"/>
    </w:rPr>
  </w:style>
  <w:style w:type="paragraph" w:customStyle="1" w:styleId="13">
    <w:name w:val="Обычный +13 пт"/>
    <w:basedOn w:val="a"/>
    <w:link w:val="130"/>
    <w:rsid w:val="001F2BCA"/>
    <w:pPr>
      <w:ind w:firstLine="567"/>
      <w:jc w:val="both"/>
    </w:pPr>
    <w:rPr>
      <w:rFonts w:ascii="Arial" w:hAnsi="Arial"/>
      <w:sz w:val="18"/>
      <w:szCs w:val="18"/>
    </w:rPr>
  </w:style>
  <w:style w:type="character" w:customStyle="1" w:styleId="130">
    <w:name w:val="Обычный +13 пт Знак"/>
    <w:link w:val="13"/>
    <w:rsid w:val="001F2BCA"/>
    <w:rPr>
      <w:rFonts w:ascii="Arial" w:eastAsia="Times New Roman" w:hAnsi="Arial" w:cs="Times New Roman"/>
      <w:sz w:val="18"/>
      <w:szCs w:val="18"/>
      <w:lang w:eastAsia="ru-RU"/>
    </w:rPr>
  </w:style>
  <w:style w:type="paragraph" w:customStyle="1" w:styleId="text">
    <w:name w:val="text"/>
    <w:basedOn w:val="a"/>
    <w:rsid w:val="001F2BCA"/>
    <w:pPr>
      <w:ind w:firstLine="567"/>
      <w:jc w:val="both"/>
    </w:pPr>
    <w:rPr>
      <w:rFonts w:ascii="Arial" w:hAnsi="Arial" w:cs="Arial"/>
      <w:sz w:val="24"/>
      <w:szCs w:val="24"/>
    </w:rPr>
  </w:style>
  <w:style w:type="paragraph" w:customStyle="1" w:styleId="Style8">
    <w:name w:val="Style8"/>
    <w:basedOn w:val="a"/>
    <w:rsid w:val="001F2BC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1F2BCA"/>
    <w:rPr>
      <w:rFonts w:ascii="Times New Roman" w:hAnsi="Times New Roman" w:cs="Times New Roman"/>
      <w:color w:val="000000"/>
      <w:sz w:val="26"/>
      <w:szCs w:val="26"/>
    </w:rPr>
  </w:style>
  <w:style w:type="paragraph" w:customStyle="1" w:styleId="ConsPlusTitle">
    <w:name w:val="ConsPlusTitle"/>
    <w:rsid w:val="001F2BC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1F2BCA"/>
    <w:rPr>
      <w:rFonts w:cs="Times New Roman"/>
      <w:color w:val="000000"/>
    </w:rPr>
  </w:style>
  <w:style w:type="character" w:customStyle="1" w:styleId="snippetequal">
    <w:name w:val="snippet_equal"/>
    <w:basedOn w:val="a0"/>
    <w:rsid w:val="001F2BCA"/>
  </w:style>
  <w:style w:type="character" w:customStyle="1" w:styleId="blk">
    <w:name w:val="blk"/>
    <w:rsid w:val="001F2BCA"/>
  </w:style>
  <w:style w:type="character" w:customStyle="1" w:styleId="af1">
    <w:name w:val="Гипертекстовая ссылка"/>
    <w:rsid w:val="001F2BCA"/>
    <w:rPr>
      <w:b/>
      <w:bCs/>
      <w:color w:val="106BBE"/>
      <w:sz w:val="26"/>
      <w:szCs w:val="26"/>
    </w:rPr>
  </w:style>
  <w:style w:type="character" w:customStyle="1" w:styleId="ConsPlusNormal0">
    <w:name w:val="ConsPlusNormal Знак"/>
    <w:link w:val="ConsPlusNormal"/>
    <w:locked/>
    <w:rsid w:val="001F2BCA"/>
    <w:rPr>
      <w:rFonts w:ascii="Arial" w:eastAsia="Times New Roman" w:hAnsi="Arial" w:cs="Arial"/>
      <w:sz w:val="20"/>
      <w:szCs w:val="20"/>
      <w:lang w:eastAsia="ru-RU"/>
    </w:rPr>
  </w:style>
  <w:style w:type="paragraph" w:customStyle="1" w:styleId="11">
    <w:name w:val="Знак Знак Знак Знак1"/>
    <w:basedOn w:val="a"/>
    <w:rsid w:val="001F2BCA"/>
    <w:pPr>
      <w:spacing w:before="100" w:beforeAutospacing="1" w:after="100" w:afterAutospacing="1"/>
      <w:jc w:val="both"/>
    </w:pPr>
    <w:rPr>
      <w:rFonts w:ascii="Tahoma" w:hAnsi="Tahoma" w:cs="Tahoma"/>
      <w:lang w:val="en-US" w:eastAsia="en-US"/>
    </w:rPr>
  </w:style>
  <w:style w:type="paragraph" w:styleId="af2">
    <w:name w:val="No Spacing"/>
    <w:qFormat/>
    <w:rsid w:val="001F2BC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1F2BCA"/>
    <w:pPr>
      <w:autoSpaceDE w:val="0"/>
      <w:autoSpaceDN w:val="0"/>
    </w:pPr>
    <w:rPr>
      <w:rFonts w:ascii="Arial" w:hAnsi="Arial" w:cs="Arial"/>
    </w:rPr>
  </w:style>
  <w:style w:type="paragraph" w:customStyle="1" w:styleId="ConsPlusCell">
    <w:name w:val="ConsPlusCell"/>
    <w:rsid w:val="001F2B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1F2BCA"/>
    <w:pPr>
      <w:spacing w:after="160" w:line="240" w:lineRule="exact"/>
      <w:ind w:firstLine="567"/>
      <w:jc w:val="both"/>
    </w:pPr>
    <w:rPr>
      <w:rFonts w:ascii="Arial" w:hAnsi="Arial" w:cs="Arial"/>
      <w:lang w:val="en-US" w:eastAsia="en-US"/>
    </w:rPr>
  </w:style>
  <w:style w:type="paragraph" w:customStyle="1" w:styleId="ConsPlusNonformat">
    <w:name w:val="ConsPlusNonformat"/>
    <w:rsid w:val="001F2B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1F2BCA"/>
  </w:style>
  <w:style w:type="character" w:customStyle="1" w:styleId="af5">
    <w:name w:val="Текст концевой сноски Знак"/>
    <w:basedOn w:val="a0"/>
    <w:link w:val="af4"/>
    <w:semiHidden/>
    <w:rsid w:val="001F2BCA"/>
    <w:rPr>
      <w:rFonts w:ascii="Times New Roman" w:eastAsia="Times New Roman" w:hAnsi="Times New Roman" w:cs="Times New Roman"/>
      <w:sz w:val="20"/>
      <w:szCs w:val="20"/>
      <w:lang w:eastAsia="ru-RU"/>
    </w:rPr>
  </w:style>
  <w:style w:type="character" w:styleId="af6">
    <w:name w:val="endnote reference"/>
    <w:semiHidden/>
    <w:rsid w:val="001F2BCA"/>
    <w:rPr>
      <w:vertAlign w:val="superscript"/>
    </w:rPr>
  </w:style>
  <w:style w:type="paragraph" w:styleId="af7">
    <w:name w:val="footnote text"/>
    <w:basedOn w:val="a"/>
    <w:link w:val="af8"/>
    <w:semiHidden/>
    <w:rsid w:val="001F2BCA"/>
  </w:style>
  <w:style w:type="character" w:customStyle="1" w:styleId="af8">
    <w:name w:val="Текст сноски Знак"/>
    <w:basedOn w:val="a0"/>
    <w:link w:val="af7"/>
    <w:semiHidden/>
    <w:rsid w:val="001F2BCA"/>
    <w:rPr>
      <w:rFonts w:ascii="Times New Roman" w:eastAsia="Times New Roman" w:hAnsi="Times New Roman" w:cs="Times New Roman"/>
      <w:sz w:val="20"/>
      <w:szCs w:val="20"/>
      <w:lang w:eastAsia="ru-RU"/>
    </w:rPr>
  </w:style>
  <w:style w:type="character" w:styleId="af9">
    <w:name w:val="footnote reference"/>
    <w:semiHidden/>
    <w:rsid w:val="001F2BCA"/>
    <w:rPr>
      <w:vertAlign w:val="superscript"/>
    </w:rPr>
  </w:style>
  <w:style w:type="paragraph" w:styleId="afa">
    <w:name w:val="Document Map"/>
    <w:basedOn w:val="a"/>
    <w:link w:val="afb"/>
    <w:semiHidden/>
    <w:rsid w:val="001F2BCA"/>
    <w:pPr>
      <w:shd w:val="clear" w:color="auto" w:fill="000080"/>
    </w:pPr>
    <w:rPr>
      <w:rFonts w:ascii="Tahoma" w:hAnsi="Tahoma" w:cs="Tahoma"/>
    </w:rPr>
  </w:style>
  <w:style w:type="character" w:customStyle="1" w:styleId="afb">
    <w:name w:val="Схема документа Знак"/>
    <w:basedOn w:val="a0"/>
    <w:link w:val="afa"/>
    <w:semiHidden/>
    <w:rsid w:val="001F2BCA"/>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8AD1C982DB7C03945D288029220A0F58C6A4FA5A0D7F74042A9E04C33947889CEB64503609545E3DE1D82C3996C7B7347B1A8085j0L9K" TargetMode="External"/><Relationship Id="rId18" Type="http://schemas.openxmlformats.org/officeDocument/2006/relationships/hyperlink" Target="consultantplus://offline/ref=B6C5976B4F73AC2F5DE7289A39BA5D82F6BB0859CBBE4FEE0720D636EBC441C554CC7DF67FdEt6L" TargetMode="External"/><Relationship Id="rId26" Type="http://schemas.openxmlformats.org/officeDocument/2006/relationships/hyperlink" Target="consultantplus://offline/ref=68B2E88CB8B712B9737DC70F538D7A7DC20B347DC75FE7DDB99EB8750862DB36765E782B544DCD4EeAwCK"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522859BFC5FA3B173BEEEDB790CC7FA87E3C7B4D2F960C22684B5D3C61BE59D406791E1C0E3AA13998376C2A02C36FC0C81EB9A11AhF1AF" TargetMode="External"/><Relationship Id="rId34" Type="http://schemas.openxmlformats.org/officeDocument/2006/relationships/hyperlink" Target="consultantplus://offline/ref=A889D916D8CCA63FEA8702672F52EF815B47E0B73C82B770F3C3BBBFF1EA9779387FEF208DV2TCL"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938F66B7088F2AE0CE87CE2E6758CE0A1909C10513173091FC04CDFB805EA86C8940ADFAB8EE2D00dDRAM" TargetMode="External"/><Relationship Id="rId63" Type="http://schemas.openxmlformats.org/officeDocument/2006/relationships/header" Target="header1.xml"/><Relationship Id="rId7" Type="http://schemas.openxmlformats.org/officeDocument/2006/relationships/hyperlink" Target="http://municipal.garant.ru/document?id=86367&amp;sub=0" TargetMode="External"/><Relationship Id="rId2" Type="http://schemas.openxmlformats.org/officeDocument/2006/relationships/styles" Target="styles.xml"/><Relationship Id="rId16" Type="http://schemas.openxmlformats.org/officeDocument/2006/relationships/hyperlink" Target="consultantplus://offline/ref=FFDD351B7DF09C06940DD72850EDF758D574AD49837C37E2FB6FBE3D7D75E986CEF43A729316836FFEE11686347C874FD9F6DAA0CF92EDY8M" TargetMode="External"/><Relationship Id="rId20" Type="http://schemas.openxmlformats.org/officeDocument/2006/relationships/hyperlink" Target="consultantplus://offline/ref=B6C5976B4F73AC2F5DE7289A39BA5D82F6BB0859CBBE4FEE0720D636EBC441C554CC7DF67CdEt5L"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0DD3F52011E807A2BF22D95A60DC2557D9EF27B5C29923121822777D5776179B9F8B0D93691B19B093305F3804EB7C77359B581E8A7989BBH8U6O" TargetMode="External"/><Relationship Id="rId54" Type="http://schemas.openxmlformats.org/officeDocument/2006/relationships/hyperlink" Target="consultantplus://offline/ref=B155DC1F489B4F42BD3B964D0A020F711816E82F01C8B2B02EC2D8F9F6D7B8614F7C5EC34534E85793970D7CBC66F14D81CE5209E91CAFB5XCl8N" TargetMode="External"/><Relationship Id="rId62" Type="http://schemas.openxmlformats.org/officeDocument/2006/relationships/hyperlink" Target="garantF1://12024624.39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B3CE668D61E6FD6B9B8A0785F507BB319CD252BC0A48B58C1B66848AD6C561D48B46AB79A3260192701C986924J" TargetMode="External"/><Relationship Id="rId24" Type="http://schemas.openxmlformats.org/officeDocument/2006/relationships/hyperlink" Target="consultantplus://offline/ref=9E77389DC5594EBE31F8E8CDC91045079F24B1C3738481A4BDF125E567C0D06C6DB5F49FC6CC89688D066E74DD11E402447E9832EACA530235mFM"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0DD3F52011E807A2BF22D95A60DC2557D9EF27B5C29923121822777D5776179B9F8B0D90601B11E1C67F5E6441BF6F77349B5B1E95H7U3O" TargetMode="External"/><Relationship Id="rId45" Type="http://schemas.openxmlformats.org/officeDocument/2006/relationships/hyperlink" Target="consultantplus://offline/ref=9215AC8A1E463DFF740A80FB31FBF0B2612AA2B4E714CBC50206CADC0DD46A6F507464BF337222E6f1NCM" TargetMode="External"/><Relationship Id="rId53" Type="http://schemas.openxmlformats.org/officeDocument/2006/relationships/hyperlink" Target="consultantplus://offline/ref=E49C6BF63A9DA14897C7D94375A94DD7B8BA45C058C06A5D35222C70E076484A52B3721216h8n4M" TargetMode="External"/><Relationship Id="rId58" Type="http://schemas.openxmlformats.org/officeDocument/2006/relationships/hyperlink" Target="garantF1://12024624.3932"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C4BA8539064D5F9504001536611F0831E5799E92FC8983D08425AF3F26882AEC9D185779A1D68D924DDE8E86F7A83EA8DDE5491F734aAUBM" TargetMode="External"/><Relationship Id="rId23" Type="http://schemas.openxmlformats.org/officeDocument/2006/relationships/hyperlink" Target="consultantplus://offline/ref=9E77389DC5594EBE31F8E8CDC91045079F24B1C3738481A4BDF125E567C0D06C6DB5F49FC6CC8B6F83066E74DD11E402447E9832EACA530235mFM"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hyperlink" Target="garantF1://71029192.0" TargetMode="External"/><Relationship Id="rId61" Type="http://schemas.openxmlformats.org/officeDocument/2006/relationships/hyperlink" Target="garantF1://12024624.39102" TargetMode="External"/><Relationship Id="rId10" Type="http://schemas.openxmlformats.org/officeDocument/2006/relationships/hyperlink" Target="consultantplus://offline/ref=F6002C6F7BE76B4C1B935739C03B633F13824C2E8663BAE04664D44477W9zFM" TargetMode="External"/><Relationship Id="rId19" Type="http://schemas.openxmlformats.org/officeDocument/2006/relationships/hyperlink" Target="consultantplus://offline/ref=B6C5976B4F73AC2F5DE7289A39BA5D82F6BB0859CBBE4FEE0720D636EBC441C554CC7DF67FdEt4L"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F67E2581701D00929E4F46049104D6C3043F019207BFC64419F7EC3EB820C64B945127D662AA87CHAAEM" TargetMode="External"/><Relationship Id="rId52" Type="http://schemas.openxmlformats.org/officeDocument/2006/relationships/hyperlink" Target="consultantplus://offline/ref=166B6C834A40D9ED059D12BC8CDD9D84D13C7A68142196DE02C83138nBMDI" TargetMode="External"/><Relationship Id="rId60" Type="http://schemas.openxmlformats.org/officeDocument/2006/relationships/hyperlink" Target="garantF1://12024624.396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002C6F7BE76B4C1B935739C03B633F13824C2E8663BAE04664D44477W9zFM" TargetMode="External"/><Relationship Id="rId14" Type="http://schemas.openxmlformats.org/officeDocument/2006/relationships/hyperlink" Target="consultantplus://offline/ref=7C4BA8539064D5F9504001536611F0831E5798E126C9983D08425AF3F26882AEC9D185749D1D65D924DDE8E86F7A83EA8DDE5491F734aAUBM" TargetMode="External"/><Relationship Id="rId22" Type="http://schemas.openxmlformats.org/officeDocument/2006/relationships/hyperlink" Target="consultantplus://offline/ref=B6C5976B4F73AC2F5DE7289A39BA5D82F6BB095ECABF4FEE0720D636EBdCt4L"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garantF1://12024624.0" TargetMode="External"/><Relationship Id="rId64" Type="http://schemas.openxmlformats.org/officeDocument/2006/relationships/header" Target="header2.xml"/><Relationship Id="rId8" Type="http://schemas.openxmlformats.org/officeDocument/2006/relationships/hyperlink" Target="http://municipal.garant.ru/document?id=12077515&amp;sub=0"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12" Type="http://schemas.openxmlformats.org/officeDocument/2006/relationships/hyperlink" Target="consultantplus://offline/ref=506CFC1D29229CCE86BE6E9E943592C5B9BF2ECE8FC395FEA457880628BFF15FD2I8yEM" TargetMode="External"/><Relationship Id="rId17" Type="http://schemas.openxmlformats.org/officeDocument/2006/relationships/hyperlink" Target="consultantplus://offline/ref=B6C5976B4F73AC2F5DE7289A39BA5D82F6BB0859CBBE4FEE0720D636EBC441C554CC7DF67BdEt7L" TargetMode="External"/><Relationship Id="rId25" Type="http://schemas.openxmlformats.org/officeDocument/2006/relationships/hyperlink" Target="consultantplus://offline/ref=1BDB994723FE8A2A5C2A977E5B1A6D0FD52D014751949B3CE3C7C1EF552676952840729519EFF3B4O6h3I"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2B41579ADA7722726A9FBAB0A32810685311FFCA5FB31566FE0374C76B94DAA1432E2CF1DC3B94F8b0P9M" TargetMode="External"/><Relationship Id="rId59" Type="http://schemas.openxmlformats.org/officeDocument/2006/relationships/hyperlink" Target="garantF1://12024624.3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18900</Words>
  <Characters>107731</Characters>
  <Application>Microsoft Office Word</Application>
  <DocSecurity>0</DocSecurity>
  <Lines>897</Lines>
  <Paragraphs>252</Paragraphs>
  <ScaleCrop>false</ScaleCrop>
  <Company>HP</Company>
  <LinksUpToDate>false</LinksUpToDate>
  <CharactersWithSpaces>126379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2020-01-21T08:05:00Z</dcterms:created>
  <dcterms:modified xsi:type="dcterms:W3CDTF">2020-01-21T08:10:00Z</dcterms:modified>
</cp:coreProperties>
</file>