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E" w:rsidRDefault="00CC682E" w:rsidP="00CC682E">
      <w:pPr>
        <w:ind w:firstLine="0"/>
        <w:jc w:val="center"/>
        <w:rPr>
          <w:rFonts w:ascii="Arial" w:hAnsi="Arial" w:cs="Arial"/>
          <w:b/>
          <w:sz w:val="24"/>
          <w:szCs w:val="24"/>
          <w:lang w:val="ru-RU" w:eastAsia="ar-SA" w:bidi="ar-SA"/>
        </w:rPr>
      </w:pPr>
      <w:r>
        <w:rPr>
          <w:rFonts w:ascii="Arial" w:hAnsi="Arial" w:cs="Arial"/>
          <w:b/>
          <w:sz w:val="24"/>
          <w:szCs w:val="24"/>
          <w:lang w:val="ru-RU" w:eastAsia="ar-SA" w:bidi="ar-SA"/>
        </w:rPr>
        <w:t>АДМИНИСТРАЦИЯ</w:t>
      </w:r>
      <w:r>
        <w:rPr>
          <w:rFonts w:ascii="Arial" w:hAnsi="Arial" w:cs="Arial"/>
          <w:b/>
          <w:sz w:val="24"/>
          <w:szCs w:val="24"/>
          <w:lang w:val="ru-RU" w:eastAsia="ar-SA" w:bidi="ar-SA"/>
        </w:rPr>
        <w:br/>
        <w:t>ПЕСЧАНОВСКОГО  СЕЛЬСКОГО ПОСЕЛЕНИЯ</w:t>
      </w:r>
      <w:r>
        <w:rPr>
          <w:rFonts w:ascii="Arial" w:hAnsi="Arial" w:cs="Arial"/>
          <w:b/>
          <w:sz w:val="24"/>
          <w:szCs w:val="24"/>
          <w:lang w:val="ru-RU" w:eastAsia="ar-SA" w:bidi="ar-SA"/>
        </w:rPr>
        <w:br/>
        <w:t>СЕРАФИМОВИЧСКОГО МУНИЦИПАЛЬНОГО РАЙОНА</w:t>
      </w:r>
      <w:r>
        <w:rPr>
          <w:rFonts w:ascii="Arial" w:hAnsi="Arial" w:cs="Arial"/>
          <w:b/>
          <w:sz w:val="24"/>
          <w:szCs w:val="24"/>
          <w:lang w:val="ru-RU" w:eastAsia="ar-SA" w:bidi="ar-SA"/>
        </w:rPr>
        <w:br/>
        <w:t>ВОЛГОГРАДСКОЙ ОБЛАСТИ</w:t>
      </w:r>
    </w:p>
    <w:p w:rsidR="00CC682E" w:rsidRDefault="00CC682E" w:rsidP="00CC682E">
      <w:pPr>
        <w:ind w:firstLine="0"/>
        <w:rPr>
          <w:rFonts w:ascii="Arial" w:hAnsi="Arial" w:cs="Arial"/>
          <w:sz w:val="24"/>
          <w:szCs w:val="24"/>
          <w:u w:val="double"/>
          <w:lang w:val="ru-RU" w:eastAsia="ar-SA" w:bidi="ar-SA"/>
        </w:rPr>
      </w:pPr>
      <w:r>
        <w:rPr>
          <w:rFonts w:ascii="Arial" w:hAnsi="Arial" w:cs="Arial"/>
          <w:sz w:val="24"/>
          <w:szCs w:val="24"/>
          <w:u w:val="double"/>
          <w:lang w:val="ru-RU" w:eastAsia="ar-SA" w:bidi="ar-SA"/>
        </w:rPr>
        <w:t>_____________________________________________________________________</w:t>
      </w:r>
    </w:p>
    <w:p w:rsidR="00CC682E" w:rsidRDefault="00CC682E" w:rsidP="00CC682E">
      <w:pPr>
        <w:ind w:firstLine="0"/>
        <w:jc w:val="center"/>
        <w:rPr>
          <w:rFonts w:ascii="Arial" w:hAnsi="Arial" w:cs="Arial"/>
          <w:sz w:val="24"/>
          <w:szCs w:val="24"/>
          <w:lang w:val="ru-RU" w:eastAsia="ar-SA" w:bidi="ar-SA"/>
        </w:rPr>
      </w:pPr>
    </w:p>
    <w:p w:rsidR="00CC682E" w:rsidRDefault="00CC682E" w:rsidP="00CC682E">
      <w:pPr>
        <w:ind w:firstLine="0"/>
        <w:jc w:val="center"/>
        <w:rPr>
          <w:rFonts w:ascii="Arial" w:hAnsi="Arial" w:cs="Arial"/>
          <w:b/>
          <w:sz w:val="24"/>
          <w:szCs w:val="24"/>
          <w:lang w:val="ru-RU" w:eastAsia="ar-SA" w:bidi="ar-SA"/>
        </w:rPr>
      </w:pPr>
      <w:r>
        <w:rPr>
          <w:rFonts w:ascii="Arial" w:hAnsi="Arial" w:cs="Arial"/>
          <w:b/>
          <w:sz w:val="24"/>
          <w:szCs w:val="24"/>
          <w:lang w:val="ru-RU" w:eastAsia="ar-SA" w:bidi="ar-SA"/>
        </w:rPr>
        <w:t>ПОСТАНОВЛЕНИЕ</w:t>
      </w:r>
    </w:p>
    <w:p w:rsidR="00CC682E" w:rsidRDefault="00CC682E" w:rsidP="00CC682E">
      <w:pPr>
        <w:ind w:firstLine="0"/>
        <w:jc w:val="both"/>
        <w:rPr>
          <w:rFonts w:ascii="Arial" w:hAnsi="Arial" w:cs="Arial"/>
          <w:b/>
          <w:sz w:val="24"/>
          <w:szCs w:val="24"/>
          <w:lang w:val="ru-RU" w:eastAsia="ar-SA" w:bidi="ar-SA"/>
        </w:rPr>
      </w:pPr>
      <w:r>
        <w:rPr>
          <w:rFonts w:ascii="Arial" w:hAnsi="Arial" w:cs="Arial"/>
          <w:b/>
          <w:sz w:val="24"/>
          <w:szCs w:val="24"/>
          <w:lang w:val="ru-RU" w:eastAsia="ar-SA" w:bidi="ar-SA"/>
        </w:rPr>
        <w:t xml:space="preserve"> № 10/1                                                                                                                  17.03.2021 г.</w:t>
      </w:r>
    </w:p>
    <w:p w:rsidR="00CC682E" w:rsidRDefault="00CC682E" w:rsidP="00CC682E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</w:p>
    <w:p w:rsidR="00CC682E" w:rsidRDefault="00CC682E" w:rsidP="00CC682E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Об утверждении Программы профилактики</w:t>
      </w:r>
    </w:p>
    <w:p w:rsidR="00CC682E" w:rsidRDefault="00CC682E" w:rsidP="00CC682E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нарушений обязательных требований</w:t>
      </w:r>
    </w:p>
    <w:p w:rsidR="00CC682E" w:rsidRDefault="00CC682E" w:rsidP="00CC682E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законодательства в сфере муниципального</w:t>
      </w:r>
    </w:p>
    <w:p w:rsidR="00CC682E" w:rsidRDefault="00CC682E" w:rsidP="00CC682E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контроля в администрации Песчановского </w:t>
      </w:r>
    </w:p>
    <w:p w:rsidR="00CC682E" w:rsidRDefault="00CC682E" w:rsidP="00CC682E">
      <w:pPr>
        <w:shd w:val="clear" w:color="auto" w:fill="FFFFFF"/>
        <w:spacing w:line="276" w:lineRule="auto"/>
        <w:ind w:firstLine="0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сельского поселения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Серафимовичского муниципального</w:t>
      </w:r>
    </w:p>
    <w:p w:rsidR="00CC682E" w:rsidRDefault="00CC682E" w:rsidP="00CC682E">
      <w:pPr>
        <w:shd w:val="clear" w:color="auto" w:fill="FFFFFF"/>
        <w:spacing w:line="276" w:lineRule="auto"/>
        <w:ind w:firstLine="0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района Волгоградской области  на  2021</w:t>
      </w:r>
      <w:r w:rsidR="00611561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-2022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год</w:t>
      </w:r>
      <w:r w:rsidR="00611561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ы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.</w:t>
      </w:r>
    </w:p>
    <w:p w:rsidR="00CC682E" w:rsidRDefault="00CC682E" w:rsidP="00CC682E">
      <w:pPr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CC682E" w:rsidRDefault="00CC682E" w:rsidP="00CC682E">
      <w:pPr>
        <w:ind w:firstLine="709"/>
        <w:jc w:val="both"/>
        <w:rPr>
          <w:rFonts w:ascii="Arial" w:eastAsia="Calibri" w:hAnsi="Arial" w:cs="Arial"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Песчановского  сельского поселения</w:t>
      </w:r>
      <w:r>
        <w:rPr>
          <w:rFonts w:ascii="Arial" w:eastAsia="Calibri" w:hAnsi="Arial" w:cs="Arial"/>
          <w:bCs/>
          <w:color w:val="000000"/>
          <w:spacing w:val="-1"/>
          <w:sz w:val="24"/>
          <w:szCs w:val="24"/>
          <w:lang w:val="ru-RU"/>
        </w:rPr>
        <w:t xml:space="preserve"> Серафимовичского муниципального района Волгоградской области </w:t>
      </w:r>
    </w:p>
    <w:p w:rsidR="00CC682E" w:rsidRDefault="00CC682E" w:rsidP="00CC682E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ПОСТАНОВЛЯЕТ</w:t>
      </w:r>
      <w:r>
        <w:rPr>
          <w:rFonts w:ascii="Arial" w:hAnsi="Arial" w:cs="Arial"/>
          <w:b/>
          <w:sz w:val="24"/>
          <w:szCs w:val="24"/>
          <w:lang w:val="ru-RU"/>
        </w:rPr>
        <w:t>:</w:t>
      </w:r>
    </w:p>
    <w:p w:rsidR="00CC682E" w:rsidRDefault="00CC682E" w:rsidP="00CC682E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 Утвердить Программу профилактики нарушений обязательных требований законодательства в сфере муниципального контроля в администрации Песчановского  сельского поселения</w:t>
      </w:r>
      <w:r>
        <w:rPr>
          <w:rFonts w:ascii="Arial" w:eastAsia="Calibri" w:hAnsi="Arial" w:cs="Arial"/>
          <w:bCs/>
          <w:color w:val="000000"/>
          <w:spacing w:val="-1"/>
          <w:sz w:val="24"/>
          <w:szCs w:val="24"/>
          <w:lang w:val="ru-RU"/>
        </w:rPr>
        <w:t xml:space="preserve"> Серафимовичского муниципального района Волгоградской  области на 2021 год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CC682E" w:rsidRDefault="00CC682E" w:rsidP="00CC682E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 Должностным лицам администрации Песчановского 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CC682E" w:rsidRDefault="00CC682E" w:rsidP="00CC682E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Настоящее постановление вступает в силу со дня его официального опубликования и подлежит размещению на официальном сайте администрации Песчановского  сельского поселения</w:t>
      </w:r>
      <w:r>
        <w:rPr>
          <w:rFonts w:ascii="Arial" w:eastAsia="Calibri" w:hAnsi="Arial" w:cs="Arial"/>
          <w:bCs/>
          <w:color w:val="000000"/>
          <w:spacing w:val="-1"/>
          <w:sz w:val="24"/>
          <w:szCs w:val="24"/>
          <w:lang w:val="ru-RU"/>
        </w:rPr>
        <w:t xml:space="preserve"> Серафимовичского муниципального района Волгоградской области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CC682E" w:rsidRDefault="00CC682E" w:rsidP="00CC682E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CC682E" w:rsidRDefault="00CC682E" w:rsidP="00CC682E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C682E" w:rsidRDefault="00CC682E" w:rsidP="00CC682E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C682E" w:rsidRDefault="00CC682E" w:rsidP="00CC682E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 Песчановского </w:t>
      </w:r>
    </w:p>
    <w:p w:rsidR="00CC682E" w:rsidRDefault="00CC682E" w:rsidP="00CC682E">
      <w:pPr>
        <w:ind w:firstLine="0"/>
        <w:rPr>
          <w:rFonts w:ascii="Arial" w:eastAsia="Calibri" w:hAnsi="Arial" w:cs="Arial"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сельского поселения</w:t>
      </w:r>
      <w:r>
        <w:rPr>
          <w:rFonts w:ascii="Arial" w:eastAsia="Calibri" w:hAnsi="Arial" w:cs="Arial"/>
          <w:bCs/>
          <w:color w:val="000000"/>
          <w:spacing w:val="-1"/>
          <w:sz w:val="24"/>
          <w:szCs w:val="24"/>
          <w:lang w:val="ru-RU"/>
        </w:rPr>
        <w:t xml:space="preserve">                                                            А.Д. Кеценко</w:t>
      </w:r>
    </w:p>
    <w:p w:rsidR="00CC682E" w:rsidRDefault="00CC682E" w:rsidP="00CC682E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CC682E" w:rsidRDefault="00CC682E" w:rsidP="00CC682E">
      <w:pPr>
        <w:pStyle w:val="ConsPlusNormal"/>
        <w:jc w:val="both"/>
        <w:rPr>
          <w:rFonts w:ascii="Arial" w:hAnsi="Arial" w:cs="Arial"/>
          <w:b/>
          <w:szCs w:val="24"/>
        </w:rPr>
      </w:pPr>
    </w:p>
    <w:p w:rsidR="00CC682E" w:rsidRDefault="00CC682E" w:rsidP="00CC682E">
      <w:pPr>
        <w:pStyle w:val="ConsPlusNormal"/>
        <w:ind w:firstLine="0"/>
        <w:rPr>
          <w:rFonts w:ascii="Arial" w:hAnsi="Arial" w:cs="Arial"/>
          <w:b/>
          <w:szCs w:val="24"/>
        </w:rPr>
      </w:pPr>
    </w:p>
    <w:p w:rsidR="00CC682E" w:rsidRDefault="00CC682E" w:rsidP="00CC682E">
      <w:pPr>
        <w:pStyle w:val="ConsPlusNormal"/>
        <w:ind w:firstLine="0"/>
        <w:rPr>
          <w:rFonts w:ascii="Arial" w:hAnsi="Arial" w:cs="Arial"/>
          <w:szCs w:val="24"/>
        </w:rPr>
      </w:pPr>
    </w:p>
    <w:p w:rsidR="00CC682E" w:rsidRDefault="00CC682E" w:rsidP="00CC682E">
      <w:pPr>
        <w:pStyle w:val="ConsPlusNormal"/>
        <w:ind w:left="5580"/>
        <w:jc w:val="right"/>
        <w:rPr>
          <w:rFonts w:ascii="Arial" w:hAnsi="Arial" w:cs="Arial"/>
          <w:szCs w:val="24"/>
        </w:rPr>
      </w:pPr>
    </w:p>
    <w:p w:rsidR="00CC682E" w:rsidRDefault="00CC682E" w:rsidP="00CC682E">
      <w:pPr>
        <w:pStyle w:val="ConsPlusNormal"/>
        <w:ind w:left="5580"/>
        <w:jc w:val="right"/>
        <w:rPr>
          <w:rFonts w:ascii="Arial" w:hAnsi="Arial" w:cs="Arial"/>
          <w:szCs w:val="24"/>
        </w:rPr>
      </w:pPr>
    </w:p>
    <w:p w:rsidR="00CC682E" w:rsidRDefault="00CC682E" w:rsidP="00CC682E">
      <w:pPr>
        <w:pStyle w:val="ConsPlusNormal"/>
        <w:ind w:firstLine="0"/>
        <w:rPr>
          <w:rFonts w:ascii="Arial" w:hAnsi="Arial" w:cs="Arial"/>
          <w:sz w:val="22"/>
        </w:rPr>
      </w:pPr>
    </w:p>
    <w:p w:rsidR="00CC682E" w:rsidRDefault="00CC682E" w:rsidP="00CC682E">
      <w:pPr>
        <w:pStyle w:val="ConsPlusNormal"/>
        <w:ind w:left="5580"/>
        <w:jc w:val="right"/>
        <w:rPr>
          <w:rFonts w:ascii="Arial" w:hAnsi="Arial" w:cs="Arial"/>
          <w:sz w:val="22"/>
        </w:rPr>
      </w:pPr>
    </w:p>
    <w:p w:rsidR="00CC682E" w:rsidRDefault="00CC682E" w:rsidP="00CC682E">
      <w:pPr>
        <w:pStyle w:val="ConsPlusNormal"/>
        <w:ind w:left="55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Приложение </w:t>
      </w:r>
    </w:p>
    <w:p w:rsidR="00CC682E" w:rsidRDefault="00CC682E" w:rsidP="00CC682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постановлению администрации </w:t>
      </w:r>
    </w:p>
    <w:p w:rsidR="00CC682E" w:rsidRDefault="00CC682E" w:rsidP="00CC682E">
      <w:pPr>
        <w:jc w:val="right"/>
        <w:rPr>
          <w:rFonts w:ascii="Arial" w:eastAsia="Calibri" w:hAnsi="Arial" w:cs="Arial"/>
          <w:bCs/>
          <w:color w:val="000000"/>
          <w:spacing w:val="-1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Песчановского </w:t>
      </w:r>
      <w:r>
        <w:rPr>
          <w:rFonts w:ascii="Arial" w:hAnsi="Arial" w:cs="Arial"/>
          <w:lang w:val="ru-RU"/>
        </w:rPr>
        <w:t xml:space="preserve"> сельского поселения</w:t>
      </w:r>
      <w:r>
        <w:rPr>
          <w:rFonts w:ascii="Arial" w:eastAsia="Calibri" w:hAnsi="Arial" w:cs="Arial"/>
          <w:bCs/>
          <w:color w:val="000000"/>
          <w:spacing w:val="-1"/>
          <w:lang w:val="ru-RU"/>
        </w:rPr>
        <w:t xml:space="preserve"> </w:t>
      </w:r>
    </w:p>
    <w:p w:rsidR="00CC682E" w:rsidRDefault="00CC682E" w:rsidP="00CC682E">
      <w:pPr>
        <w:jc w:val="right"/>
        <w:rPr>
          <w:rFonts w:ascii="Arial" w:eastAsia="Calibri" w:hAnsi="Arial" w:cs="Arial"/>
          <w:bCs/>
          <w:color w:val="000000"/>
          <w:spacing w:val="-1"/>
          <w:lang w:val="ru-RU"/>
        </w:rPr>
      </w:pPr>
      <w:r>
        <w:rPr>
          <w:rFonts w:ascii="Arial" w:eastAsia="Calibri" w:hAnsi="Arial" w:cs="Arial"/>
          <w:bCs/>
          <w:color w:val="000000"/>
          <w:spacing w:val="-1"/>
          <w:lang w:val="ru-RU"/>
        </w:rPr>
        <w:t xml:space="preserve">Серафимовичского муниципального </w:t>
      </w:r>
    </w:p>
    <w:p w:rsidR="00CC682E" w:rsidRDefault="00CC682E" w:rsidP="00CC682E">
      <w:pPr>
        <w:pStyle w:val="ConsPlusNormal"/>
        <w:ind w:left="5580"/>
        <w:jc w:val="right"/>
        <w:rPr>
          <w:rFonts w:ascii="Arial" w:hAnsi="Arial" w:cs="Arial"/>
          <w:sz w:val="22"/>
        </w:rPr>
      </w:pPr>
      <w:r>
        <w:rPr>
          <w:rFonts w:ascii="Arial" w:eastAsia="Calibri" w:hAnsi="Arial" w:cs="Arial"/>
          <w:bCs/>
          <w:color w:val="000000"/>
          <w:spacing w:val="-1"/>
          <w:sz w:val="22"/>
        </w:rPr>
        <w:t>района Волгоградской  области</w:t>
      </w:r>
      <w:r>
        <w:rPr>
          <w:rFonts w:ascii="Arial" w:hAnsi="Arial" w:cs="Arial"/>
          <w:sz w:val="22"/>
        </w:rPr>
        <w:t xml:space="preserve"> </w:t>
      </w:r>
    </w:p>
    <w:p w:rsidR="00CC682E" w:rsidRDefault="00CC682E" w:rsidP="00CC682E">
      <w:pPr>
        <w:pStyle w:val="ConsPlusNormal"/>
        <w:ind w:left="55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от  04.03.2021г. № 7</w:t>
      </w:r>
    </w:p>
    <w:p w:rsidR="00CC682E" w:rsidRDefault="00CC682E" w:rsidP="00CC682E">
      <w:pPr>
        <w:pStyle w:val="ConsPlusNormal"/>
        <w:jc w:val="right"/>
        <w:rPr>
          <w:rFonts w:ascii="Arial" w:hAnsi="Arial" w:cs="Arial"/>
          <w:szCs w:val="24"/>
        </w:rPr>
      </w:pPr>
    </w:p>
    <w:p w:rsidR="00CC682E" w:rsidRDefault="00CC682E" w:rsidP="00CC682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P29"/>
      <w:bookmarkEnd w:id="0"/>
      <w:r>
        <w:rPr>
          <w:rFonts w:ascii="Arial" w:hAnsi="Arial" w:cs="Arial"/>
          <w:b/>
          <w:sz w:val="24"/>
          <w:szCs w:val="24"/>
          <w:lang w:val="ru-RU"/>
        </w:rPr>
        <w:t>ПРОГРАММА</w:t>
      </w:r>
    </w:p>
    <w:p w:rsidR="00CC682E" w:rsidRDefault="00CC682E" w:rsidP="00CC682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профилактики  нарушений обязательных требований законодательства</w:t>
      </w:r>
    </w:p>
    <w:p w:rsidR="00CC682E" w:rsidRDefault="00CC682E" w:rsidP="00CC682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в сфере муниципального контроля в  администрации 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Песчановского </w:t>
      </w:r>
    </w:p>
    <w:p w:rsidR="00CC682E" w:rsidRDefault="00CC682E" w:rsidP="00CC682E">
      <w:pPr>
        <w:shd w:val="clear" w:color="auto" w:fill="FFFFFF"/>
        <w:spacing w:line="276" w:lineRule="auto"/>
        <w:jc w:val="center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сельского поселения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Серафимовичского муниципального района </w:t>
      </w:r>
    </w:p>
    <w:p w:rsidR="00CC682E" w:rsidRDefault="00CC682E" w:rsidP="00CC682E">
      <w:pPr>
        <w:shd w:val="clear" w:color="auto" w:fill="FFFFFF"/>
        <w:spacing w:line="276" w:lineRule="auto"/>
        <w:jc w:val="center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Волгоградской области на 2021</w:t>
      </w:r>
      <w:r w:rsidR="00611561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-2022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год</w:t>
      </w:r>
      <w:r w:rsidR="00611561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ы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.</w:t>
      </w:r>
    </w:p>
    <w:p w:rsidR="00CC682E" w:rsidRDefault="00CC682E" w:rsidP="00CC682E">
      <w:pPr>
        <w:jc w:val="center"/>
        <w:rPr>
          <w:rFonts w:ascii="Arial" w:hAnsi="Arial" w:cs="Arial"/>
          <w:b/>
          <w:bCs/>
          <w:color w:val="282828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282828"/>
          <w:sz w:val="24"/>
          <w:szCs w:val="24"/>
          <w:lang w:val="ru-RU"/>
        </w:rPr>
        <w:t xml:space="preserve">Раздел I. Виды муниципального контроля, осуществляемого </w:t>
      </w:r>
    </w:p>
    <w:p w:rsidR="00CC682E" w:rsidRDefault="00CC682E" w:rsidP="00CC682E">
      <w:pPr>
        <w:jc w:val="center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администрацией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Песчановского </w:t>
      </w:r>
      <w:r>
        <w:rPr>
          <w:rFonts w:ascii="Arial" w:hAnsi="Arial" w:cs="Arial"/>
          <w:b/>
          <w:sz w:val="24"/>
          <w:szCs w:val="24"/>
          <w:lang w:val="ru-RU"/>
        </w:rPr>
        <w:t xml:space="preserve"> сельского поселения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</w:p>
    <w:p w:rsidR="00CC682E" w:rsidRDefault="00CC682E" w:rsidP="00CC682E">
      <w:pPr>
        <w:jc w:val="center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Серафимовичского муниципального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района</w:t>
      </w:r>
    </w:p>
    <w:p w:rsidR="00CC682E" w:rsidRDefault="00CC682E" w:rsidP="00CC682E">
      <w:pPr>
        <w:jc w:val="center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Волгоградской области</w:t>
      </w:r>
    </w:p>
    <w:tbl>
      <w:tblPr>
        <w:tblW w:w="0" w:type="auto"/>
        <w:tblInd w:w="-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4860"/>
        <w:gridCol w:w="4769"/>
      </w:tblGrid>
      <w:tr w:rsidR="00CC682E" w:rsidTr="005B78D1">
        <w:trPr>
          <w:trHeight w:val="1489"/>
        </w:trPr>
        <w:tc>
          <w:tcPr>
            <w:tcW w:w="6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  <w:p w:rsidR="00CC682E" w:rsidRDefault="00CC682E" w:rsidP="005B78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8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:rsidR="00CC682E" w:rsidRDefault="00CC682E" w:rsidP="005B78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вида муниципального контроля</w:t>
            </w:r>
          </w:p>
        </w:tc>
        <w:tc>
          <w:tcPr>
            <w:tcW w:w="4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CC682E" w:rsidTr="005B78D1">
        <w:trPr>
          <w:trHeight w:val="1255"/>
        </w:trPr>
        <w:tc>
          <w:tcPr>
            <w:tcW w:w="6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CC682E" w:rsidRDefault="00CC682E" w:rsidP="00CC68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CC682E" w:rsidRDefault="00CC682E" w:rsidP="005B78D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Муниципальный жилищный контроль на территории  Песчановского  сельского поселения</w:t>
            </w:r>
          </w:p>
        </w:tc>
        <w:tc>
          <w:tcPr>
            <w:tcW w:w="4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Песчановского   сельского поселения</w:t>
            </w:r>
          </w:p>
        </w:tc>
      </w:tr>
      <w:tr w:rsidR="00CC682E" w:rsidTr="005B78D1">
        <w:trPr>
          <w:trHeight w:val="745"/>
        </w:trPr>
        <w:tc>
          <w:tcPr>
            <w:tcW w:w="6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CC682E" w:rsidRDefault="00CC682E" w:rsidP="00CC68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CC682E" w:rsidRDefault="00CC682E" w:rsidP="005B78D1">
            <w:pPr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Муниципальный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сохранностью автомобильных дорог местного значения</w:t>
            </w:r>
          </w:p>
        </w:tc>
        <w:tc>
          <w:tcPr>
            <w:tcW w:w="4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Песчановского   сельского поселения</w:t>
            </w:r>
          </w:p>
        </w:tc>
      </w:tr>
    </w:tbl>
    <w:p w:rsidR="00CC682E" w:rsidRDefault="00CC682E" w:rsidP="00CC682E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CC682E" w:rsidRDefault="00CC682E" w:rsidP="00CC682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Раздел </w:t>
      </w:r>
      <w:r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  <w:lang w:val="ru-RU"/>
        </w:rPr>
        <w:t>. Мероприятия по профилактике нарушений,</w:t>
      </w:r>
    </w:p>
    <w:p w:rsidR="00CC682E" w:rsidRDefault="00CC682E" w:rsidP="00CC682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proofErr w:type="gramStart"/>
      <w:r>
        <w:rPr>
          <w:rFonts w:ascii="Arial" w:hAnsi="Arial" w:cs="Arial"/>
          <w:b/>
          <w:sz w:val="24"/>
          <w:szCs w:val="24"/>
          <w:lang w:val="ru-RU"/>
        </w:rPr>
        <w:t>реализуемые</w:t>
      </w:r>
      <w:proofErr w:type="gramEnd"/>
      <w:r>
        <w:rPr>
          <w:rFonts w:ascii="Arial" w:hAnsi="Arial" w:cs="Arial"/>
          <w:b/>
          <w:sz w:val="24"/>
          <w:szCs w:val="24"/>
          <w:lang w:val="ru-RU"/>
        </w:rPr>
        <w:t xml:space="preserve">  администрацией 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Песчановского </w:t>
      </w:r>
    </w:p>
    <w:p w:rsidR="00CC682E" w:rsidRDefault="00CC682E" w:rsidP="00CC682E">
      <w:pPr>
        <w:shd w:val="clear" w:color="auto" w:fill="FFFFFF"/>
        <w:spacing w:line="276" w:lineRule="auto"/>
        <w:jc w:val="center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сельского поселения</w:t>
      </w: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Серафимовичского муниципального</w:t>
      </w:r>
    </w:p>
    <w:p w:rsidR="00CC682E" w:rsidRDefault="00CC682E" w:rsidP="00CC682E">
      <w:pPr>
        <w:jc w:val="center"/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val="ru-RU"/>
        </w:rPr>
        <w:t>района Волгоградской  области</w:t>
      </w:r>
    </w:p>
    <w:p w:rsidR="00CC682E" w:rsidRDefault="00CC682E" w:rsidP="00CC682E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5670"/>
        <w:gridCol w:w="1843"/>
        <w:gridCol w:w="2079"/>
      </w:tblGrid>
      <w:tr w:rsidR="00CC682E" w:rsidTr="005B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CC682E" w:rsidRDefault="00CC682E" w:rsidP="005B78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  <w:proofErr w:type="spellEnd"/>
          </w:p>
        </w:tc>
      </w:tr>
      <w:tr w:rsidR="00CC682E" w:rsidTr="005B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C682E" w:rsidTr="005B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pStyle w:val="ConsPlusNormal"/>
              <w:snapToGrid w:val="0"/>
              <w:ind w:firstLine="44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администрация Песчановского  сельского поселения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</w:t>
            </w:r>
            <w:r>
              <w:rPr>
                <w:rFonts w:ascii="Arial" w:hAnsi="Arial" w:cs="Arial"/>
                <w:szCs w:val="24"/>
              </w:rPr>
              <w:lastRenderedPageBreak/>
              <w:t>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IV</w:t>
            </w:r>
            <w:r w:rsidRPr="008B6E04">
              <w:rPr>
                <w:rFonts w:ascii="Arial" w:hAnsi="Arial" w:cs="Arial"/>
                <w:sz w:val="24"/>
                <w:szCs w:val="24"/>
                <w:lang w:val="ru-RU"/>
              </w:rPr>
              <w:t xml:space="preserve"> квартал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2021</w:t>
            </w:r>
            <w:r w:rsidR="00611561">
              <w:rPr>
                <w:rFonts w:ascii="Arial" w:hAnsi="Arial" w:cs="Arial"/>
                <w:sz w:val="24"/>
                <w:szCs w:val="24"/>
                <w:lang w:val="ru-RU"/>
              </w:rPr>
              <w:t>-2022</w:t>
            </w:r>
          </w:p>
          <w:p w:rsidR="00CC682E" w:rsidRDefault="00CC682E" w:rsidP="005B78D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(по мере необходимости)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Песчановского  сельского поселения</w:t>
            </w:r>
          </w:p>
        </w:tc>
      </w:tr>
      <w:tr w:rsidR="00CC682E" w:rsidTr="005B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pStyle w:val="ConsPlusNormal"/>
              <w:snapToGrid w:val="0"/>
              <w:ind w:firstLine="44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C682E" w:rsidRDefault="00CC682E" w:rsidP="005B78D1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года (по мере необходимости)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Песчановского  сельского поселения</w:t>
            </w:r>
          </w:p>
        </w:tc>
      </w:tr>
      <w:tr w:rsidR="00CC682E" w:rsidTr="005B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pStyle w:val="ConsPlusNormal"/>
              <w:snapToGrid w:val="0"/>
              <w:ind w:firstLine="440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Горбатовского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Ежегодно </w:t>
            </w:r>
          </w:p>
          <w:p w:rsidR="00CC682E" w:rsidRDefault="00CC682E" w:rsidP="005B7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Песчановского  сельского поселения</w:t>
            </w:r>
          </w:p>
        </w:tc>
      </w:tr>
      <w:tr w:rsidR="00CC682E" w:rsidTr="005B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44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года (по мере необходимости)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Песчановского  сельского поселения</w:t>
            </w:r>
          </w:p>
        </w:tc>
      </w:tr>
    </w:tbl>
    <w:p w:rsidR="00CC682E" w:rsidRDefault="00CC682E" w:rsidP="00CC682E">
      <w:pPr>
        <w:spacing w:after="100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CC682E" w:rsidRDefault="00CC682E" w:rsidP="00CC682E">
      <w:pPr>
        <w:spacing w:after="100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CC682E" w:rsidRDefault="00CC682E" w:rsidP="00CC682E">
      <w:pPr>
        <w:ind w:firstLine="0"/>
        <w:jc w:val="center"/>
        <w:rPr>
          <w:rFonts w:ascii="Arial" w:hAnsi="Arial" w:cs="Arial"/>
          <w:sz w:val="24"/>
          <w:szCs w:val="24"/>
          <w:lang w:val="ru-RU" w:eastAsia="ar-SA" w:bidi="ar-SA"/>
        </w:rPr>
      </w:pPr>
      <w:r>
        <w:rPr>
          <w:rFonts w:ascii="Arial" w:hAnsi="Arial" w:cs="Arial"/>
          <w:sz w:val="24"/>
          <w:szCs w:val="24"/>
          <w:lang w:val="ru-RU" w:eastAsia="ar-SA" w:bidi="ar-SA"/>
        </w:rPr>
        <w:lastRenderedPageBreak/>
        <w:t xml:space="preserve">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</w:t>
      </w:r>
      <w:proofErr w:type="gramStart"/>
      <w:r>
        <w:rPr>
          <w:rFonts w:ascii="Arial" w:hAnsi="Arial" w:cs="Arial"/>
          <w:sz w:val="24"/>
          <w:szCs w:val="24"/>
          <w:lang w:val="ru-RU" w:eastAsia="ar-SA" w:bidi="ar-SA"/>
        </w:rPr>
        <w:t>контролю за</w:t>
      </w:r>
      <w:proofErr w:type="gramEnd"/>
      <w:r>
        <w:rPr>
          <w:rFonts w:ascii="Arial" w:hAnsi="Arial" w:cs="Arial"/>
          <w:sz w:val="24"/>
          <w:szCs w:val="24"/>
          <w:lang w:val="ru-RU" w:eastAsia="ar-SA" w:bidi="ar-SA"/>
        </w:rPr>
        <w:t xml:space="preserve"> обеспечением сохранности автомобильных дорог местного значения на территории Песчановского  сельского поселения</w:t>
      </w:r>
    </w:p>
    <w:p w:rsidR="00CC682E" w:rsidRDefault="00CC682E" w:rsidP="00CC682E">
      <w:pPr>
        <w:ind w:firstLine="0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p w:rsidR="00CC682E" w:rsidRDefault="00CC682E" w:rsidP="00CC682E">
      <w:pPr>
        <w:ind w:firstLine="0"/>
        <w:jc w:val="center"/>
        <w:rPr>
          <w:rFonts w:ascii="Arial" w:hAnsi="Arial" w:cs="Arial"/>
          <w:sz w:val="24"/>
          <w:szCs w:val="24"/>
          <w:lang w:val="ru-RU" w:eastAsia="ar-SA" w:bidi="ar-SA"/>
        </w:rPr>
      </w:pPr>
      <w:r>
        <w:rPr>
          <w:rFonts w:ascii="Arial" w:eastAsia="Calibri" w:hAnsi="Arial" w:cs="Arial"/>
          <w:sz w:val="24"/>
          <w:szCs w:val="24"/>
          <w:lang w:val="ru-RU" w:eastAsia="ar-SA" w:bidi="ar-SA"/>
        </w:rPr>
        <w:t xml:space="preserve">Раздел I. </w:t>
      </w:r>
      <w:r>
        <w:rPr>
          <w:rFonts w:ascii="Arial" w:hAnsi="Arial" w:cs="Arial"/>
          <w:sz w:val="24"/>
          <w:szCs w:val="24"/>
          <w:lang w:val="ru-RU" w:eastAsia="ar-SA" w:bidi="ar-SA"/>
        </w:rPr>
        <w:t>Федеральные законы</w:t>
      </w:r>
    </w:p>
    <w:p w:rsidR="00CC682E" w:rsidRDefault="00CC682E" w:rsidP="00CC682E">
      <w:pPr>
        <w:ind w:firstLine="0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26"/>
        <w:gridCol w:w="19"/>
        <w:gridCol w:w="4007"/>
        <w:gridCol w:w="51"/>
        <w:gridCol w:w="2968"/>
        <w:gridCol w:w="8"/>
        <w:gridCol w:w="2137"/>
      </w:tblGrid>
      <w:tr w:rsidR="00CC682E" w:rsidTr="005B78D1">
        <w:trPr>
          <w:trHeight w:val="225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№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Наименование и реквизиты акта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C682E" w:rsidTr="005B78D1">
        <w:trPr>
          <w:trHeight w:val="225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Федеральный закон от 8 ноября 2007 г. N 257-ФЗ</w:t>
            </w: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br/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дорожного сервиса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статьи 13, 13.1, 19, 20, 22, 29</w:t>
            </w:r>
          </w:p>
        </w:tc>
      </w:tr>
      <w:tr w:rsidR="00CC682E" w:rsidTr="005B78D1">
        <w:trPr>
          <w:trHeight w:val="225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дорожного сервиса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пункт 5 части 1 статьи 14</w:t>
            </w:r>
          </w:p>
        </w:tc>
      </w:tr>
      <w:tr w:rsidR="00CC682E" w:rsidTr="005B78D1">
        <w:trPr>
          <w:trHeight w:val="225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Кодекс Российской Федерации об административных правонарушениях от 30.12.2001 N 195-ФЗ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дорожного сервиса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статья 11.21</w:t>
            </w:r>
          </w:p>
        </w:tc>
      </w:tr>
      <w:tr w:rsidR="00CC682E" w:rsidTr="005B78D1">
        <w:trPr>
          <w:trHeight w:val="2259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в полном объеме</w:t>
            </w:r>
          </w:p>
        </w:tc>
      </w:tr>
      <w:tr w:rsidR="00CC682E" w:rsidTr="005B78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lastRenderedPageBreak/>
              <w:t>5.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 xml:space="preserve">Федеральный закон от 10 декабря 1995 г. N 196-ФЗ "О безопасности дорожного движения"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статьи 12, 13</w:t>
            </w:r>
          </w:p>
        </w:tc>
      </w:tr>
    </w:tbl>
    <w:p w:rsidR="00CC682E" w:rsidRDefault="00CC682E" w:rsidP="00CC682E">
      <w:pPr>
        <w:ind w:firstLine="0"/>
        <w:jc w:val="both"/>
        <w:rPr>
          <w:rFonts w:ascii="Arial" w:eastAsia="Calibri" w:hAnsi="Arial" w:cs="Arial"/>
          <w:sz w:val="24"/>
          <w:szCs w:val="24"/>
          <w:lang w:val="ru-RU" w:eastAsia="ar-SA" w:bidi="ar-SA"/>
        </w:rPr>
      </w:pPr>
    </w:p>
    <w:p w:rsidR="00CC682E" w:rsidRDefault="00CC682E" w:rsidP="00CC682E">
      <w:pPr>
        <w:ind w:firstLine="0"/>
        <w:jc w:val="center"/>
        <w:rPr>
          <w:rFonts w:ascii="Arial" w:hAnsi="Arial" w:cs="Arial"/>
          <w:sz w:val="24"/>
          <w:szCs w:val="24"/>
          <w:lang w:val="ru-RU" w:eastAsia="ar-SA" w:bidi="ar-SA"/>
        </w:rPr>
      </w:pPr>
      <w:r>
        <w:rPr>
          <w:rFonts w:ascii="Arial" w:hAnsi="Arial" w:cs="Arial"/>
          <w:sz w:val="24"/>
          <w:szCs w:val="24"/>
          <w:lang w:val="ru-RU" w:eastAsia="ar-SA" w:bidi="ar-SA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p w:rsidR="00CC682E" w:rsidRDefault="00CC682E" w:rsidP="00CC682E">
      <w:pPr>
        <w:ind w:firstLine="0"/>
        <w:jc w:val="both"/>
        <w:rPr>
          <w:rFonts w:ascii="Arial" w:eastAsia="Calibri" w:hAnsi="Arial" w:cs="Arial"/>
          <w:sz w:val="24"/>
          <w:szCs w:val="24"/>
          <w:lang w:val="ru-RU" w:eastAsia="ar-SA" w:bidi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8"/>
        <w:gridCol w:w="3828"/>
        <w:gridCol w:w="2976"/>
        <w:gridCol w:w="2137"/>
      </w:tblGrid>
      <w:tr w:rsidR="00CC682E" w:rsidTr="005B78D1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Наименование и реквизиты акта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C682E" w:rsidTr="005B78D1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Постановление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Владельцы автомобильных дорог, владельцы объектов дорожного сервиса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в полном объеме</w:t>
            </w:r>
          </w:p>
        </w:tc>
      </w:tr>
    </w:tbl>
    <w:p w:rsidR="00CC682E" w:rsidRDefault="00CC682E" w:rsidP="00CC682E">
      <w:pPr>
        <w:ind w:firstLine="0"/>
        <w:jc w:val="both"/>
        <w:rPr>
          <w:rFonts w:ascii="Arial" w:eastAsia="Calibri" w:hAnsi="Arial" w:cs="Arial"/>
          <w:sz w:val="24"/>
          <w:szCs w:val="24"/>
          <w:lang w:val="ru-RU" w:eastAsia="ar-SA" w:bidi="ar-SA"/>
        </w:rPr>
      </w:pPr>
    </w:p>
    <w:p w:rsidR="00CC682E" w:rsidRDefault="00CC682E" w:rsidP="00CC682E">
      <w:pPr>
        <w:ind w:firstLine="0"/>
        <w:jc w:val="center"/>
        <w:rPr>
          <w:rFonts w:ascii="Arial" w:eastAsia="Calibri" w:hAnsi="Arial" w:cs="Arial"/>
          <w:sz w:val="24"/>
          <w:szCs w:val="24"/>
          <w:lang w:val="ru-RU" w:eastAsia="ar-SA" w:bidi="ar-SA"/>
        </w:rPr>
      </w:pPr>
      <w:r>
        <w:rPr>
          <w:rFonts w:ascii="Arial" w:eastAsia="Calibri" w:hAnsi="Arial" w:cs="Arial"/>
          <w:sz w:val="24"/>
          <w:szCs w:val="24"/>
          <w:lang w:val="ru-RU" w:eastAsia="ar-SA" w:bidi="ar-SA"/>
        </w:rPr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CC682E" w:rsidRDefault="00CC682E" w:rsidP="00CC682E">
      <w:pPr>
        <w:ind w:firstLine="0"/>
        <w:jc w:val="both"/>
        <w:rPr>
          <w:rFonts w:ascii="Arial" w:eastAsia="Calibri" w:hAnsi="Arial" w:cs="Arial"/>
          <w:sz w:val="24"/>
          <w:szCs w:val="24"/>
          <w:lang w:val="ru-RU" w:eastAsia="ar-SA" w:bidi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68"/>
        <w:gridCol w:w="16"/>
        <w:gridCol w:w="3777"/>
        <w:gridCol w:w="35"/>
        <w:gridCol w:w="2942"/>
        <w:gridCol w:w="34"/>
        <w:gridCol w:w="2112"/>
        <w:gridCol w:w="25"/>
      </w:tblGrid>
      <w:tr w:rsidR="00CC682E" w:rsidTr="005B78D1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№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Наименование документа (обозначение) и его реквизиты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C682E" w:rsidTr="005B78D1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 xml:space="preserve">Постановление, ГОСТ Госстроя России от 11.10.1993 № 221 «ГОСТ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2E" w:rsidRDefault="00CC682E" w:rsidP="005B78D1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разделы III-IV:</w:t>
            </w:r>
          </w:p>
        </w:tc>
      </w:tr>
      <w:tr w:rsidR="00CC682E" w:rsidTr="005B78D1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trHeight w:val="1549"/>
        </w:trPr>
        <w:tc>
          <w:tcPr>
            <w:tcW w:w="58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lastRenderedPageBreak/>
              <w:t>2</w:t>
            </w:r>
          </w:p>
        </w:tc>
        <w:tc>
          <w:tcPr>
            <w:tcW w:w="3777" w:type="dxa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Приказ Минтранса России от 27.08.2009 № 150 «</w:t>
            </w:r>
            <w:hyperlink r:id="rId5" w:history="1">
              <w:r w:rsidRPr="008B6E04">
                <w:rPr>
                  <w:rStyle w:val="a3"/>
                  <w:rFonts w:ascii="Arial" w:hAnsi="Arial"/>
                  <w:lang w:val="ru-RU"/>
                </w:rPr>
                <w:t>Порядок</w:t>
              </w:r>
            </w:hyperlink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 xml:space="preserve"> проведения оценки технического состояния автомобильных дорог»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Владельцы автомобильных дорог</w:t>
            </w:r>
          </w:p>
        </w:tc>
        <w:tc>
          <w:tcPr>
            <w:tcW w:w="21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 полном объеме</w:t>
            </w:r>
          </w:p>
        </w:tc>
      </w:tr>
      <w:tr w:rsidR="00CC682E" w:rsidTr="005B78D1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trHeight w:val="3294"/>
        </w:trPr>
        <w:tc>
          <w:tcPr>
            <w:tcW w:w="58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3777" w:type="dxa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Приказ Минтранса РФ от 25 октября 2012 г. N 384</w:t>
            </w: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br/>
              <w:t xml:space="preserve">"Об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полос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 xml:space="preserve"> автомобильных дорог"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Владельцы автомобильных дорог</w:t>
            </w:r>
          </w:p>
        </w:tc>
        <w:tc>
          <w:tcPr>
            <w:tcW w:w="21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 полном объеме</w:t>
            </w:r>
          </w:p>
        </w:tc>
      </w:tr>
      <w:tr w:rsidR="00CC682E" w:rsidTr="005B78D1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trHeight w:val="3294"/>
        </w:trPr>
        <w:tc>
          <w:tcPr>
            <w:tcW w:w="58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3777" w:type="dxa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Приказ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Владельцы автомобильных дорог</w:t>
            </w:r>
          </w:p>
        </w:tc>
        <w:tc>
          <w:tcPr>
            <w:tcW w:w="21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82E" w:rsidRDefault="00CC682E" w:rsidP="005B78D1">
            <w:pPr>
              <w:snapToGrid w:val="0"/>
              <w:spacing w:before="100"/>
              <w:ind w:firstLine="0"/>
              <w:rPr>
                <w:rFonts w:ascii="Arial" w:hAnsi="Arial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ar-SA" w:bidi="ar-SA"/>
              </w:rPr>
              <w:t>в полном объеме</w:t>
            </w:r>
          </w:p>
        </w:tc>
      </w:tr>
    </w:tbl>
    <w:p w:rsidR="00CC682E" w:rsidRDefault="00CC682E" w:rsidP="00CC682E">
      <w:pPr>
        <w:ind w:firstLine="0"/>
        <w:jc w:val="both"/>
        <w:rPr>
          <w:rFonts w:ascii="Arial" w:eastAsia="Calibri" w:hAnsi="Arial" w:cs="Arial"/>
          <w:sz w:val="24"/>
          <w:szCs w:val="24"/>
          <w:lang w:val="ru-RU" w:eastAsia="ar-SA" w:bidi="ar-SA"/>
        </w:rPr>
      </w:pPr>
    </w:p>
    <w:p w:rsidR="00CC682E" w:rsidRDefault="00CC682E" w:rsidP="00CC682E">
      <w:pPr>
        <w:ind w:firstLine="0"/>
        <w:jc w:val="both"/>
        <w:rPr>
          <w:rFonts w:ascii="Arial" w:eastAsia="Calibri" w:hAnsi="Arial" w:cs="Arial"/>
          <w:sz w:val="24"/>
          <w:szCs w:val="24"/>
          <w:lang w:val="ru-RU" w:eastAsia="ar-SA" w:bidi="ar-SA"/>
        </w:rPr>
      </w:pPr>
    </w:p>
    <w:p w:rsidR="00CC682E" w:rsidRDefault="00CC682E" w:rsidP="00CC682E">
      <w:pPr>
        <w:spacing w:after="100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CC682E" w:rsidRDefault="00CC682E" w:rsidP="00CC682E">
      <w:pPr>
        <w:spacing w:after="100"/>
        <w:jc w:val="both"/>
        <w:rPr>
          <w:rFonts w:ascii="Arial" w:hAnsi="Arial" w:cs="Arial"/>
          <w:sz w:val="24"/>
          <w:szCs w:val="24"/>
          <w:lang w:val="ru-RU"/>
        </w:rPr>
      </w:pPr>
    </w:p>
    <w:p w:rsidR="00C27714" w:rsidRDefault="00C27714"/>
    <w:sectPr w:rsidR="00C27714">
      <w:pgSz w:w="12240" w:h="15840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2E"/>
    <w:rsid w:val="00611561"/>
    <w:rsid w:val="00C27714"/>
    <w:rsid w:val="00CC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2E"/>
    <w:pPr>
      <w:widowControl w:val="0"/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682E"/>
    <w:rPr>
      <w:color w:val="0000FF"/>
      <w:u w:val="single"/>
    </w:rPr>
  </w:style>
  <w:style w:type="paragraph" w:customStyle="1" w:styleId="ConsPlusNormal">
    <w:name w:val="ConsPlusNormal"/>
    <w:rsid w:val="00CC682E"/>
    <w:pPr>
      <w:widowControl w:val="0"/>
      <w:suppressAutoHyphens/>
      <w:autoSpaceDE w:val="0"/>
      <w:spacing w:after="0" w:line="240" w:lineRule="auto"/>
      <w:ind w:firstLine="360"/>
    </w:pPr>
    <w:rPr>
      <w:rFonts w:ascii="Calibri" w:eastAsia="Arial" w:hAnsi="Calibri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842473FD4F09139A142B02B4A35B22BDBC8999E8AB5D053B16718299F233B77B42BDCEC8C236WAl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1490</Words>
  <Characters>8498</Characters>
  <Application>Microsoft Office Word</Application>
  <DocSecurity>0</DocSecurity>
  <Lines>70</Lines>
  <Paragraphs>19</Paragraphs>
  <ScaleCrop>false</ScaleCrop>
  <Company>HP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2021-06-18T07:26:00Z</cp:lastPrinted>
  <dcterms:created xsi:type="dcterms:W3CDTF">2021-06-18T07:25:00Z</dcterms:created>
  <dcterms:modified xsi:type="dcterms:W3CDTF">2021-06-18T07:27:00Z</dcterms:modified>
</cp:coreProperties>
</file>