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29" w:rsidRPr="00407A29" w:rsidRDefault="00407A29" w:rsidP="00407A29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АДМИНИСТРАЦИЯ</w:t>
      </w:r>
    </w:p>
    <w:p w:rsidR="00407A29" w:rsidRPr="00407A29" w:rsidRDefault="00407A29" w:rsidP="00407A29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ПЕСЧАНОВСКОГО    СЕЛЬСКОГО   ПОСЕЛЕНИЯ</w:t>
      </w:r>
    </w:p>
    <w:p w:rsidR="00407A29" w:rsidRPr="00407A29" w:rsidRDefault="00407A29" w:rsidP="00407A29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СЕРАФИМОВИЧСКОГО МУНИЦИПАЛЬНОГО  РАЙОНА</w:t>
      </w:r>
    </w:p>
    <w:p w:rsidR="00407A29" w:rsidRPr="00407A29" w:rsidRDefault="00407A29" w:rsidP="00407A29">
      <w:pPr>
        <w:jc w:val="center"/>
        <w:rPr>
          <w:rFonts w:ascii="Arial" w:hAnsi="Arial" w:cs="Arial"/>
          <w:b/>
          <w:sz w:val="22"/>
          <w:szCs w:val="22"/>
        </w:rPr>
      </w:pPr>
      <w:r w:rsidRPr="00407A29">
        <w:rPr>
          <w:rFonts w:ascii="Arial" w:hAnsi="Arial" w:cs="Arial"/>
          <w:b/>
          <w:sz w:val="22"/>
          <w:szCs w:val="22"/>
        </w:rPr>
        <w:t>ВОЛГОГРАДСКОЙ   ОБЛАСТИ</w:t>
      </w:r>
    </w:p>
    <w:p w:rsidR="00407A29" w:rsidRPr="00407A29" w:rsidRDefault="00407A29" w:rsidP="00407A29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407A29">
        <w:rPr>
          <w:rFonts w:ascii="Arial" w:hAnsi="Arial" w:cs="Arial"/>
          <w:sz w:val="20"/>
          <w:szCs w:val="20"/>
        </w:rPr>
        <w:t>403462 х. Песчаный, ул. Центральная, д.66, Серафимовичский район, Волгоградская область</w:t>
      </w:r>
      <w:r w:rsidRPr="00407A29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407A29" w:rsidRDefault="00407A29" w:rsidP="00407A29">
      <w:pPr>
        <w:jc w:val="center"/>
        <w:rPr>
          <w:rFonts w:ascii="Arial" w:hAnsi="Arial" w:cs="Arial"/>
          <w:b/>
        </w:rPr>
      </w:pPr>
      <w:r w:rsidRPr="00407A29">
        <w:rPr>
          <w:rFonts w:ascii="Arial" w:hAnsi="Arial" w:cs="Arial"/>
          <w:b/>
          <w:sz w:val="22"/>
          <w:szCs w:val="22"/>
        </w:rPr>
        <w:t>__________________________________________________________________</w:t>
      </w:r>
    </w:p>
    <w:p w:rsidR="00407A29" w:rsidRDefault="00407A29" w:rsidP="00407A29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407A29" w:rsidRDefault="00407A29" w:rsidP="00407A29">
      <w:pPr>
        <w:pStyle w:val="1"/>
        <w:spacing w:after="0"/>
        <w:rPr>
          <w:rStyle w:val="a3"/>
          <w:bCs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от 18 мая 2021 г.                                                                                                  №23</w:t>
      </w:r>
    </w:p>
    <w:p w:rsidR="00407A29" w:rsidRDefault="00407A29" w:rsidP="00407A29"/>
    <w:p w:rsidR="00407A29" w:rsidRDefault="00407A29" w:rsidP="00407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“О введении особого противопожарного режима </w:t>
      </w:r>
    </w:p>
    <w:p w:rsidR="00407A29" w:rsidRDefault="00407A29" w:rsidP="00407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территории Песчановского  сельского поселения</w:t>
      </w:r>
    </w:p>
    <w:p w:rsidR="00407A29" w:rsidRDefault="00407A29" w:rsidP="00407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Серафимовичского муниципального района Волгоградской области”</w:t>
      </w:r>
    </w:p>
    <w:p w:rsidR="00407A29" w:rsidRDefault="00407A29" w:rsidP="00407A29">
      <w:pPr>
        <w:rPr>
          <w:rFonts w:ascii="Arial" w:hAnsi="Arial" w:cs="Arial"/>
        </w:rPr>
      </w:pPr>
    </w:p>
    <w:p w:rsidR="00407A29" w:rsidRDefault="00407A29" w:rsidP="00407A2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В соответствии со статьей 30 Федерального закона от 21 декабря 1994 г. № 69-ФЗ «О пожарной безопасности», статьей 15.1 Закона Волгоградской области от 28 апреля 2006 г. № 1220-ОД «О пожарной безопасности», Постановления Губернатора Волгоградской области от 17.05.2021г. № 336 «Об особом противопожарном режиме на территории Волгоградской области», </w:t>
      </w:r>
      <w:r>
        <w:rPr>
          <w:rFonts w:ascii="Arial" w:hAnsi="Arial" w:cs="Arial"/>
          <w:sz w:val="28"/>
          <w:szCs w:val="28"/>
        </w:rPr>
        <w:t xml:space="preserve"> </w:t>
      </w:r>
      <w:r w:rsidRPr="00407A29">
        <w:rPr>
          <w:rFonts w:ascii="Arial" w:hAnsi="Arial" w:cs="Arial"/>
        </w:rPr>
        <w:t>а также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в целях защиты жизни и здоровья граждан, имущества, интересов общества от пожаров</w:t>
      </w:r>
      <w:proofErr w:type="gramEnd"/>
      <w:r>
        <w:rPr>
          <w:rFonts w:ascii="Arial" w:hAnsi="Arial" w:cs="Arial"/>
        </w:rPr>
        <w:t>, недопущения негативного развития лесопожарной обстановки и предотвращения угрозы населенным пунктам и объектам экономики, и в связи с повышением пожарной опасности, администрация Песчановского  сельского поселения  постановляет:</w:t>
      </w:r>
    </w:p>
    <w:p w:rsidR="00407A29" w:rsidRDefault="00407A29" w:rsidP="00407A2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Установить на территории Песчановского  сельского поселения Серафимовичского муниципального района особый противопожарный режим с 08ч. 00 мин. 18 мая  2021 г. </w:t>
      </w:r>
    </w:p>
    <w:p w:rsidR="00407A29" w:rsidRDefault="00407A29" w:rsidP="00407A2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 период действия особого противопожарного режима на территории Песчановского  сельского поселения установить следующие дополнительные меры пожарной безопасности: 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создать условия </w:t>
      </w:r>
      <w:proofErr w:type="gramStart"/>
      <w:r>
        <w:rPr>
          <w:rFonts w:ascii="Arial" w:hAnsi="Arial" w:cs="Arial"/>
        </w:rPr>
        <w:t>для привлечения населения к тушению пожаров в населенных пунктах в рамках реализации полномочий по обеспечению</w:t>
      </w:r>
      <w:proofErr w:type="gramEnd"/>
      <w:r>
        <w:rPr>
          <w:rFonts w:ascii="Arial" w:hAnsi="Arial" w:cs="Arial"/>
        </w:rPr>
        <w:t xml:space="preserve"> первичных мер пожарной безопасности;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организовать проведение очистки территорий населенных пунктов, полос отвода автомобильных дорог от горючих отходов, сухой травы, камыша, спиленных веток и деревьев; 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проведение противопожарного обустройства (опашка населенных пунктов);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создать запасы горюче-смазочных материалов для ликвидации пожаров;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осуществить комплекс мероприятий по организации патрулирования населенных пунктов населением, казачьими дружинами и добровольческими формированиями, а также иными лицами по решению органов местного самоуправления;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подготовить водовозную и землеройную технику для ее возможного использования;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407A29" w:rsidRDefault="00407A29" w:rsidP="00407A2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возложить на ведущего специалиста администрации Песчановского  сельского поселения Широкову Л.И.</w:t>
      </w:r>
    </w:p>
    <w:p w:rsidR="00407A29" w:rsidRDefault="00407A29" w:rsidP="00407A2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4.Настоящее постановление вступает в силу со дня его подписания и подлежит официальному  опубликованию.   </w:t>
      </w:r>
    </w:p>
    <w:p w:rsidR="00407A29" w:rsidRDefault="00407A29" w:rsidP="00407A29">
      <w:pPr>
        <w:rPr>
          <w:rFonts w:ascii="Arial" w:hAnsi="Arial" w:cs="Arial"/>
        </w:rPr>
      </w:pPr>
    </w:p>
    <w:p w:rsidR="00407A29" w:rsidRDefault="00407A29" w:rsidP="00407A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Песчановского  </w:t>
      </w:r>
    </w:p>
    <w:p w:rsidR="00407A29" w:rsidRDefault="00407A29" w:rsidP="00407A29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А.Д. Кеценко</w:t>
      </w:r>
    </w:p>
    <w:p w:rsidR="00986155" w:rsidRDefault="00986155"/>
    <w:sectPr w:rsidR="00986155" w:rsidSect="00407A2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29"/>
    <w:rsid w:val="00407A29"/>
    <w:rsid w:val="0098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A29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A2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407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07A29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2622</Characters>
  <Application>Microsoft Office Word</Application>
  <DocSecurity>0</DocSecurity>
  <Lines>21</Lines>
  <Paragraphs>6</Paragraphs>
  <ScaleCrop>false</ScaleCrop>
  <Company>HP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2021-05-24T09:01:00Z</cp:lastPrinted>
  <dcterms:created xsi:type="dcterms:W3CDTF">2021-05-24T08:53:00Z</dcterms:created>
  <dcterms:modified xsi:type="dcterms:W3CDTF">2021-05-24T09:02:00Z</dcterms:modified>
</cp:coreProperties>
</file>